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71" w:rsidRPr="008F29C2" w:rsidRDefault="000E6471" w:rsidP="003A15DA">
      <w:pPr>
        <w:pStyle w:val="Title"/>
        <w:rPr>
          <w:rFonts w:asciiTheme="majorBidi" w:hAnsiTheme="majorBidi"/>
          <w:i w:val="0"/>
          <w:iCs w:val="0"/>
          <w:sz w:val="20"/>
          <w:szCs w:val="20"/>
        </w:rPr>
      </w:pPr>
      <w:bookmarkStart w:id="0" w:name="_GoBack"/>
      <w:bookmarkEnd w:id="0"/>
      <w:r w:rsidRPr="008F29C2">
        <w:rPr>
          <w:rFonts w:asciiTheme="majorBidi" w:hAnsiTheme="majorBidi"/>
          <w:i w:val="0"/>
          <w:iCs w:val="0"/>
          <w:noProof/>
          <w:sz w:val="20"/>
          <w:szCs w:val="20"/>
        </w:rPr>
        <w:drawing>
          <wp:inline distT="0" distB="0" distL="0" distR="0">
            <wp:extent cx="1463040" cy="1658112"/>
            <wp:effectExtent l="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466302" cy="1661020"/>
                    </a:xfrm>
                    <a:prstGeom prst="rect">
                      <a:avLst/>
                    </a:prstGeom>
                  </pic:spPr>
                </pic:pic>
              </a:graphicData>
            </a:graphic>
          </wp:inline>
        </w:drawing>
      </w:r>
    </w:p>
    <w:p w:rsidR="000E6471" w:rsidRPr="008F29C2" w:rsidRDefault="000E6471" w:rsidP="003A15DA">
      <w:pPr>
        <w:pStyle w:val="Title"/>
        <w:rPr>
          <w:rFonts w:asciiTheme="majorBidi" w:hAnsiTheme="majorBidi"/>
          <w:i w:val="0"/>
          <w:iCs w:val="0"/>
          <w:sz w:val="20"/>
          <w:szCs w:val="20"/>
        </w:rPr>
      </w:pPr>
    </w:p>
    <w:p w:rsidR="002474F8" w:rsidRPr="008F29C2" w:rsidRDefault="00170C85" w:rsidP="003A15DA">
      <w:pPr>
        <w:pStyle w:val="Title"/>
        <w:rPr>
          <w:rFonts w:asciiTheme="majorBidi" w:hAnsiTheme="majorBidi"/>
          <w:i w:val="0"/>
          <w:iCs w:val="0"/>
          <w:sz w:val="20"/>
          <w:szCs w:val="20"/>
        </w:rPr>
      </w:pPr>
      <w:r w:rsidRPr="008F29C2">
        <w:rPr>
          <w:rFonts w:asciiTheme="majorBidi" w:hAnsiTheme="majorBidi"/>
          <w:i w:val="0"/>
          <w:iCs w:val="0"/>
          <w:sz w:val="20"/>
          <w:szCs w:val="20"/>
        </w:rPr>
        <w:t xml:space="preserve">Baz </w:t>
      </w:r>
      <w:r w:rsidR="00F04374">
        <w:rPr>
          <w:rFonts w:asciiTheme="majorBidi" w:hAnsiTheme="majorBidi"/>
          <w:i w:val="0"/>
          <w:iCs w:val="0"/>
          <w:sz w:val="20"/>
          <w:szCs w:val="20"/>
        </w:rPr>
        <w:t xml:space="preserve">International Consultancy Services(BICS)/ Baz </w:t>
      </w:r>
      <w:r w:rsidRPr="008F29C2">
        <w:rPr>
          <w:rFonts w:asciiTheme="majorBidi" w:hAnsiTheme="majorBidi"/>
          <w:i w:val="0"/>
          <w:iCs w:val="0"/>
          <w:sz w:val="20"/>
          <w:szCs w:val="20"/>
        </w:rPr>
        <w:t>Consulting International</w:t>
      </w:r>
      <w:r w:rsidR="00D7411E">
        <w:rPr>
          <w:rFonts w:asciiTheme="majorBidi" w:hAnsiTheme="majorBidi"/>
          <w:i w:val="0"/>
          <w:iCs w:val="0"/>
          <w:sz w:val="20"/>
          <w:szCs w:val="20"/>
        </w:rPr>
        <w:t>(BCI)</w:t>
      </w:r>
      <w:r w:rsidR="00C92A4B" w:rsidRPr="008F29C2">
        <w:rPr>
          <w:rFonts w:asciiTheme="majorBidi" w:hAnsiTheme="majorBidi"/>
          <w:i w:val="0"/>
          <w:iCs w:val="0"/>
          <w:sz w:val="20"/>
          <w:szCs w:val="20"/>
        </w:rPr>
        <w:t>, Kabul</w:t>
      </w:r>
    </w:p>
    <w:p w:rsidR="00D7411E" w:rsidRDefault="00D7411E" w:rsidP="001008CA">
      <w:pPr>
        <w:jc w:val="center"/>
        <w:rPr>
          <w:rFonts w:asciiTheme="majorBidi" w:hAnsiTheme="majorBidi" w:cstheme="majorBidi"/>
          <w:b/>
          <w:bCs/>
          <w:i w:val="0"/>
          <w:iCs w:val="0"/>
        </w:rPr>
      </w:pPr>
    </w:p>
    <w:p w:rsidR="001008CA" w:rsidRPr="008F29C2" w:rsidRDefault="001008CA" w:rsidP="001008CA">
      <w:pPr>
        <w:jc w:val="center"/>
        <w:rPr>
          <w:rFonts w:asciiTheme="majorBidi" w:hAnsiTheme="majorBidi" w:cstheme="majorBidi"/>
          <w:b/>
          <w:bCs/>
          <w:i w:val="0"/>
          <w:iCs w:val="0"/>
        </w:rPr>
      </w:pPr>
      <w:r w:rsidRPr="008F29C2">
        <w:rPr>
          <w:rFonts w:asciiTheme="majorBidi" w:hAnsiTheme="majorBidi" w:cstheme="majorBidi"/>
          <w:b/>
          <w:bCs/>
          <w:i w:val="0"/>
          <w:iCs w:val="0"/>
        </w:rPr>
        <w:t>Request for Expression of Interest(REOI) and the T</w:t>
      </w:r>
      <w:r w:rsidR="00495E8E" w:rsidRPr="008F29C2">
        <w:rPr>
          <w:rFonts w:asciiTheme="majorBidi" w:hAnsiTheme="majorBidi" w:cstheme="majorBidi"/>
          <w:b/>
          <w:bCs/>
          <w:i w:val="0"/>
          <w:iCs w:val="0"/>
        </w:rPr>
        <w:t>erms of reference(T</w:t>
      </w:r>
      <w:r w:rsidRPr="008F29C2">
        <w:rPr>
          <w:rFonts w:asciiTheme="majorBidi" w:hAnsiTheme="majorBidi" w:cstheme="majorBidi"/>
          <w:b/>
          <w:bCs/>
          <w:i w:val="0"/>
          <w:iCs w:val="0"/>
        </w:rPr>
        <w:t>OR</w:t>
      </w:r>
      <w:r w:rsidR="00495E8E" w:rsidRPr="008F29C2">
        <w:rPr>
          <w:rFonts w:asciiTheme="majorBidi" w:hAnsiTheme="majorBidi" w:cstheme="majorBidi"/>
          <w:b/>
          <w:bCs/>
          <w:i w:val="0"/>
          <w:iCs w:val="0"/>
        </w:rPr>
        <w:t>)</w:t>
      </w:r>
    </w:p>
    <w:p w:rsidR="001008CA" w:rsidRPr="008F29C2" w:rsidRDefault="00495E8E" w:rsidP="00495E8E">
      <w:pPr>
        <w:jc w:val="center"/>
        <w:rPr>
          <w:rFonts w:asciiTheme="majorBidi" w:hAnsiTheme="majorBidi" w:cstheme="majorBidi"/>
          <w:b/>
          <w:bCs/>
          <w:i w:val="0"/>
          <w:iCs w:val="0"/>
        </w:rPr>
      </w:pPr>
      <w:r w:rsidRPr="008F29C2">
        <w:rPr>
          <w:rFonts w:asciiTheme="majorBidi" w:hAnsiTheme="majorBidi" w:cstheme="majorBidi"/>
          <w:b/>
          <w:bCs/>
          <w:i w:val="0"/>
          <w:iCs w:val="0"/>
        </w:rPr>
        <w:t xml:space="preserve">Position: </w:t>
      </w:r>
      <w:r w:rsidR="000D4FC4">
        <w:rPr>
          <w:rFonts w:asciiTheme="majorBidi" w:hAnsiTheme="majorBidi" w:cstheme="majorBidi"/>
          <w:b/>
          <w:bCs/>
          <w:i w:val="0"/>
          <w:iCs w:val="0"/>
        </w:rPr>
        <w:t xml:space="preserve">BCI's </w:t>
      </w:r>
      <w:r w:rsidR="001008CA" w:rsidRPr="008F29C2">
        <w:rPr>
          <w:rFonts w:asciiTheme="majorBidi" w:hAnsiTheme="majorBidi" w:cstheme="majorBidi"/>
          <w:b/>
          <w:bCs/>
          <w:i w:val="0"/>
          <w:iCs w:val="0"/>
        </w:rPr>
        <w:t>Project Manager</w:t>
      </w:r>
      <w:r w:rsidR="001817A3">
        <w:rPr>
          <w:rFonts w:asciiTheme="majorBidi" w:hAnsiTheme="majorBidi" w:cstheme="majorBidi"/>
          <w:b/>
          <w:bCs/>
          <w:i w:val="0"/>
          <w:iCs w:val="0"/>
        </w:rPr>
        <w:t>(PM)</w:t>
      </w:r>
      <w:r w:rsidRPr="008F29C2">
        <w:rPr>
          <w:rFonts w:asciiTheme="majorBidi" w:hAnsiTheme="majorBidi" w:cstheme="majorBidi"/>
          <w:b/>
          <w:bCs/>
          <w:i w:val="0"/>
          <w:iCs w:val="0"/>
        </w:rPr>
        <w:t xml:space="preserve"> for</w:t>
      </w:r>
      <w:r w:rsidR="001008CA" w:rsidRPr="008F29C2">
        <w:rPr>
          <w:rFonts w:asciiTheme="majorBidi" w:hAnsiTheme="majorBidi" w:cstheme="majorBidi"/>
          <w:b/>
          <w:bCs/>
          <w:i w:val="0"/>
          <w:iCs w:val="0"/>
        </w:rPr>
        <w:t xml:space="preserve"> School </w:t>
      </w:r>
      <w:r w:rsidRPr="008F29C2">
        <w:rPr>
          <w:rFonts w:asciiTheme="majorBidi" w:hAnsiTheme="majorBidi" w:cstheme="majorBidi"/>
          <w:b/>
          <w:bCs/>
          <w:i w:val="0"/>
          <w:iCs w:val="0"/>
        </w:rPr>
        <w:t>B</w:t>
      </w:r>
      <w:r w:rsidR="001008CA" w:rsidRPr="008F29C2">
        <w:rPr>
          <w:rFonts w:asciiTheme="majorBidi" w:hAnsiTheme="majorBidi" w:cstheme="majorBidi"/>
          <w:b/>
          <w:bCs/>
          <w:i w:val="0"/>
          <w:iCs w:val="0"/>
        </w:rPr>
        <w:t xml:space="preserve">ased Technology Support </w:t>
      </w:r>
      <w:r w:rsidRPr="008F29C2">
        <w:rPr>
          <w:rFonts w:asciiTheme="majorBidi" w:hAnsiTheme="majorBidi" w:cstheme="majorBidi"/>
          <w:b/>
          <w:bCs/>
          <w:i w:val="0"/>
          <w:iCs w:val="0"/>
        </w:rPr>
        <w:t>Project</w:t>
      </w:r>
      <w:r w:rsidR="00CB4C70">
        <w:rPr>
          <w:rFonts w:asciiTheme="majorBidi" w:hAnsiTheme="majorBidi" w:cstheme="majorBidi"/>
          <w:b/>
          <w:bCs/>
          <w:i w:val="0"/>
          <w:iCs w:val="0"/>
        </w:rPr>
        <w:t>(SBTSP)</w:t>
      </w:r>
      <w:r w:rsidRPr="008F29C2">
        <w:rPr>
          <w:rFonts w:asciiTheme="majorBidi" w:hAnsiTheme="majorBidi" w:cstheme="majorBidi"/>
          <w:b/>
          <w:bCs/>
          <w:i w:val="0"/>
          <w:iCs w:val="0"/>
        </w:rPr>
        <w:t>,</w:t>
      </w:r>
    </w:p>
    <w:p w:rsidR="001008CA" w:rsidRDefault="001008CA" w:rsidP="001008CA">
      <w:pPr>
        <w:jc w:val="center"/>
        <w:rPr>
          <w:rFonts w:asciiTheme="majorBidi" w:hAnsiTheme="majorBidi" w:cstheme="majorBidi"/>
          <w:b/>
          <w:bCs/>
          <w:i w:val="0"/>
          <w:iCs w:val="0"/>
        </w:rPr>
      </w:pPr>
      <w:r w:rsidRPr="008F29C2">
        <w:rPr>
          <w:rFonts w:asciiTheme="majorBidi" w:hAnsiTheme="majorBidi" w:cstheme="majorBidi"/>
          <w:b/>
          <w:bCs/>
          <w:i w:val="0"/>
          <w:iCs w:val="0"/>
        </w:rPr>
        <w:t>under ACR-EGR Model of USAID</w:t>
      </w:r>
    </w:p>
    <w:p w:rsidR="00C60E9D" w:rsidRPr="008F29C2" w:rsidRDefault="00C60E9D" w:rsidP="00C60E9D">
      <w:pPr>
        <w:jc w:val="center"/>
        <w:rPr>
          <w:rFonts w:asciiTheme="majorBidi" w:hAnsiTheme="majorBidi" w:cstheme="majorBidi"/>
          <w:b/>
          <w:bCs/>
          <w:i w:val="0"/>
          <w:iCs w:val="0"/>
        </w:rPr>
      </w:pPr>
      <w:r w:rsidRPr="00CB4C70">
        <w:rPr>
          <w:rFonts w:asciiTheme="majorBidi" w:hAnsiTheme="majorBidi" w:cstheme="majorBidi"/>
          <w:b/>
          <w:bCs/>
          <w:i w:val="0"/>
          <w:iCs w:val="0"/>
        </w:rPr>
        <w:t>Vacancy No : BCI-01/PM/SBTSP/ACR/EGR/USAID</w:t>
      </w:r>
      <w:r w:rsidRPr="00AA0263">
        <w:rPr>
          <w:rFonts w:asciiTheme="majorBidi" w:hAnsiTheme="majorBidi" w:cstheme="majorBidi"/>
          <w:b/>
          <w:bCs/>
          <w:i w:val="0"/>
          <w:iCs w:val="0"/>
        </w:rPr>
        <w:t xml:space="preserve"> </w:t>
      </w:r>
    </w:p>
    <w:p w:rsidR="00C92A4B" w:rsidRPr="008F29C2" w:rsidRDefault="008608E7" w:rsidP="001008CA">
      <w:pPr>
        <w:tabs>
          <w:tab w:val="left" w:pos="3896"/>
        </w:tabs>
        <w:rPr>
          <w:rFonts w:asciiTheme="majorBidi" w:hAnsiTheme="majorBidi" w:cstheme="majorBidi"/>
          <w:b/>
          <w:bCs/>
          <w:i w:val="0"/>
          <w:iCs w:val="0"/>
        </w:rPr>
      </w:pPr>
      <w:r w:rsidRPr="008F29C2">
        <w:rPr>
          <w:rFonts w:asciiTheme="majorBidi" w:hAnsiTheme="majorBidi" w:cstheme="majorBidi"/>
          <w:b/>
          <w:bCs/>
          <w:i w:val="0"/>
          <w:iCs w:val="0"/>
        </w:rPr>
        <w:t>Background of BCI:</w:t>
      </w:r>
      <w:r w:rsidR="001008CA" w:rsidRPr="008F29C2">
        <w:rPr>
          <w:rFonts w:asciiTheme="majorBidi" w:hAnsiTheme="majorBidi" w:cstheme="majorBidi"/>
          <w:b/>
          <w:bCs/>
          <w:i w:val="0"/>
          <w:iCs w:val="0"/>
        </w:rPr>
        <w:tab/>
      </w:r>
    </w:p>
    <w:p w:rsidR="000B4B58" w:rsidRPr="008F29C2" w:rsidRDefault="00EC1009" w:rsidP="001008CA">
      <w:pPr>
        <w:rPr>
          <w:rFonts w:asciiTheme="majorBidi" w:eastAsia="Times New Roman" w:hAnsiTheme="majorBidi" w:cstheme="majorBidi"/>
          <w:i w:val="0"/>
          <w:iCs w:val="0"/>
        </w:rPr>
      </w:pPr>
      <w:r>
        <w:rPr>
          <w:rFonts w:asciiTheme="majorBidi" w:hAnsiTheme="majorBidi" w:cstheme="majorBidi"/>
          <w:i w:val="0"/>
          <w:iCs w:val="0"/>
        </w:rPr>
        <w:t xml:space="preserve">Baz International Consultancy Services(BICS),{ also, commonly referred to as </w:t>
      </w:r>
      <w:r w:rsidR="00BE66E4" w:rsidRPr="008F29C2">
        <w:rPr>
          <w:rFonts w:asciiTheme="majorBidi" w:hAnsiTheme="majorBidi" w:cstheme="majorBidi"/>
          <w:i w:val="0"/>
          <w:iCs w:val="0"/>
        </w:rPr>
        <w:t>Baz Consulting International</w:t>
      </w:r>
      <w:r w:rsidR="00580161" w:rsidRPr="008F29C2">
        <w:rPr>
          <w:rFonts w:asciiTheme="majorBidi" w:hAnsiTheme="majorBidi" w:cstheme="majorBidi"/>
          <w:i w:val="0"/>
          <w:iCs w:val="0"/>
        </w:rPr>
        <w:t>(BCI)</w:t>
      </w:r>
      <w:r>
        <w:rPr>
          <w:rFonts w:asciiTheme="majorBidi" w:hAnsiTheme="majorBidi" w:cstheme="majorBidi"/>
          <w:i w:val="0"/>
          <w:iCs w:val="0"/>
        </w:rPr>
        <w:t>},</w:t>
      </w:r>
      <w:r w:rsidR="001008CA" w:rsidRPr="008F29C2">
        <w:rPr>
          <w:rFonts w:asciiTheme="majorBidi" w:hAnsiTheme="majorBidi" w:cstheme="majorBidi"/>
          <w:i w:val="0"/>
          <w:iCs w:val="0"/>
        </w:rPr>
        <w:t xml:space="preserve"> has the potential of meeting all</w:t>
      </w:r>
      <w:r w:rsidR="00BE66E4" w:rsidRPr="008F29C2">
        <w:rPr>
          <w:rFonts w:asciiTheme="majorBidi" w:hAnsiTheme="majorBidi" w:cstheme="majorBidi"/>
          <w:i w:val="0"/>
          <w:iCs w:val="0"/>
        </w:rPr>
        <w:t xml:space="preserve"> Information Communications Technologies</w:t>
      </w:r>
      <w:r w:rsidR="00C92A4B" w:rsidRPr="008F29C2">
        <w:rPr>
          <w:rFonts w:asciiTheme="majorBidi" w:hAnsiTheme="majorBidi" w:cstheme="majorBidi"/>
          <w:i w:val="0"/>
          <w:iCs w:val="0"/>
        </w:rPr>
        <w:t>(ICT)</w:t>
      </w:r>
      <w:r w:rsidR="00BE66E4" w:rsidRPr="008F29C2">
        <w:rPr>
          <w:rFonts w:asciiTheme="majorBidi" w:hAnsiTheme="majorBidi" w:cstheme="majorBidi"/>
          <w:i w:val="0"/>
          <w:iCs w:val="0"/>
        </w:rPr>
        <w:t xml:space="preserve"> </w:t>
      </w:r>
      <w:r w:rsidR="006C6977" w:rsidRPr="008F29C2">
        <w:rPr>
          <w:rFonts w:asciiTheme="majorBidi" w:hAnsiTheme="majorBidi" w:cstheme="majorBidi"/>
          <w:i w:val="0"/>
          <w:iCs w:val="0"/>
        </w:rPr>
        <w:t xml:space="preserve">and Management/Training </w:t>
      </w:r>
      <w:r w:rsidR="001008CA" w:rsidRPr="008F29C2">
        <w:rPr>
          <w:rFonts w:asciiTheme="majorBidi" w:hAnsiTheme="majorBidi" w:cstheme="majorBidi"/>
          <w:i w:val="0"/>
          <w:iCs w:val="0"/>
        </w:rPr>
        <w:t>consulting need</w:t>
      </w:r>
      <w:r w:rsidR="008608E7" w:rsidRPr="008F29C2">
        <w:rPr>
          <w:rFonts w:asciiTheme="majorBidi" w:hAnsiTheme="majorBidi" w:cstheme="majorBidi"/>
          <w:i w:val="0"/>
          <w:iCs w:val="0"/>
        </w:rPr>
        <w:t>s</w:t>
      </w:r>
      <w:r w:rsidR="001008CA" w:rsidRPr="008F29C2">
        <w:rPr>
          <w:rFonts w:asciiTheme="majorBidi" w:hAnsiTheme="majorBidi" w:cstheme="majorBidi"/>
          <w:i w:val="0"/>
          <w:iCs w:val="0"/>
        </w:rPr>
        <w:t xml:space="preserve"> of the Country</w:t>
      </w:r>
      <w:r w:rsidR="00BE66E4" w:rsidRPr="008F29C2">
        <w:rPr>
          <w:rFonts w:asciiTheme="majorBidi" w:hAnsiTheme="majorBidi" w:cstheme="majorBidi"/>
          <w:i w:val="0"/>
          <w:iCs w:val="0"/>
        </w:rPr>
        <w:t>.</w:t>
      </w:r>
      <w:r w:rsidR="00C92A4B" w:rsidRPr="008F29C2">
        <w:rPr>
          <w:rFonts w:asciiTheme="majorBidi" w:hAnsiTheme="majorBidi" w:cstheme="majorBidi"/>
          <w:i w:val="0"/>
          <w:iCs w:val="0"/>
        </w:rPr>
        <w:t xml:space="preserve"> </w:t>
      </w:r>
      <w:r w:rsidR="001008CA" w:rsidRPr="008F29C2">
        <w:rPr>
          <w:rFonts w:asciiTheme="majorBidi" w:hAnsiTheme="majorBidi" w:cstheme="majorBidi"/>
          <w:i w:val="0"/>
          <w:iCs w:val="0"/>
        </w:rPr>
        <w:t>BCI</w:t>
      </w:r>
      <w:r w:rsidR="000B4B58" w:rsidRPr="008F29C2">
        <w:rPr>
          <w:rFonts w:asciiTheme="majorBidi" w:hAnsiTheme="majorBidi" w:cstheme="majorBidi"/>
          <w:i w:val="0"/>
          <w:iCs w:val="0"/>
        </w:rPr>
        <w:t xml:space="preserve"> comprise</w:t>
      </w:r>
      <w:r w:rsidR="001008CA" w:rsidRPr="008F29C2">
        <w:rPr>
          <w:rFonts w:asciiTheme="majorBidi" w:hAnsiTheme="majorBidi" w:cstheme="majorBidi"/>
          <w:i w:val="0"/>
          <w:iCs w:val="0"/>
        </w:rPr>
        <w:t>s</w:t>
      </w:r>
      <w:r w:rsidR="000B4B58" w:rsidRPr="008F29C2">
        <w:rPr>
          <w:rFonts w:asciiTheme="majorBidi" w:hAnsiTheme="majorBidi" w:cstheme="majorBidi"/>
          <w:i w:val="0"/>
          <w:iCs w:val="0"/>
        </w:rPr>
        <w:t xml:space="preserve"> of a specialized team having over 100 years of combined international and local ICT experience with specialized expertise in developing transitional states</w:t>
      </w:r>
      <w:r w:rsidR="00C92A4B" w:rsidRPr="008F29C2">
        <w:rPr>
          <w:rFonts w:asciiTheme="majorBidi" w:hAnsiTheme="majorBidi" w:cstheme="majorBidi"/>
          <w:i w:val="0"/>
          <w:iCs w:val="0"/>
        </w:rPr>
        <w:t xml:space="preserve"> of growth</w:t>
      </w:r>
      <w:r w:rsidR="000B4B58" w:rsidRPr="008F29C2">
        <w:rPr>
          <w:rFonts w:asciiTheme="majorBidi" w:hAnsiTheme="majorBidi" w:cstheme="majorBidi"/>
          <w:i w:val="0"/>
          <w:iCs w:val="0"/>
        </w:rPr>
        <w:t>. We are regis</w:t>
      </w:r>
      <w:r w:rsidR="000E5E23">
        <w:rPr>
          <w:rFonts w:asciiTheme="majorBidi" w:hAnsiTheme="majorBidi" w:cstheme="majorBidi"/>
          <w:i w:val="0"/>
          <w:iCs w:val="0"/>
        </w:rPr>
        <w:t>tered company with Afghanistan G</w:t>
      </w:r>
      <w:r w:rsidR="000B4B58" w:rsidRPr="008F29C2">
        <w:rPr>
          <w:rFonts w:asciiTheme="majorBidi" w:hAnsiTheme="majorBidi" w:cstheme="majorBidi"/>
          <w:i w:val="0"/>
          <w:iCs w:val="0"/>
        </w:rPr>
        <w:t>overnment under the license number D-81953 and registered with NATO nations under NCAGE num</w:t>
      </w:r>
      <w:r>
        <w:rPr>
          <w:rFonts w:asciiTheme="majorBidi" w:hAnsiTheme="majorBidi" w:cstheme="majorBidi"/>
          <w:i w:val="0"/>
          <w:iCs w:val="0"/>
        </w:rPr>
        <w:t>ber SCVM0 with allotted D-U-N-S</w:t>
      </w:r>
      <w:r w:rsidR="000B4B58" w:rsidRPr="008F29C2">
        <w:rPr>
          <w:rFonts w:asciiTheme="majorBidi" w:hAnsiTheme="majorBidi" w:cstheme="majorBidi"/>
          <w:i w:val="0"/>
          <w:iCs w:val="0"/>
        </w:rPr>
        <w:t> Number</w:t>
      </w:r>
      <w:r w:rsidR="00C92A4B" w:rsidRPr="008F29C2">
        <w:rPr>
          <w:rFonts w:asciiTheme="majorBidi" w:hAnsiTheme="majorBidi" w:cstheme="majorBidi"/>
          <w:i w:val="0"/>
          <w:iCs w:val="0"/>
        </w:rPr>
        <w:t xml:space="preserve"> </w:t>
      </w:r>
      <w:r w:rsidR="000B4B58" w:rsidRPr="008F29C2">
        <w:rPr>
          <w:rFonts w:asciiTheme="majorBidi" w:hAnsiTheme="majorBidi" w:cstheme="majorBidi"/>
          <w:i w:val="0"/>
          <w:iCs w:val="0"/>
        </w:rPr>
        <w:t>561233126.</w:t>
      </w:r>
    </w:p>
    <w:p w:rsidR="004902DB" w:rsidRPr="008F29C2" w:rsidRDefault="001008CA" w:rsidP="001008CA">
      <w:pPr>
        <w:jc w:val="both"/>
        <w:rPr>
          <w:rFonts w:asciiTheme="majorBidi" w:hAnsiTheme="majorBidi" w:cstheme="majorBidi"/>
          <w:i w:val="0"/>
          <w:iCs w:val="0"/>
        </w:rPr>
      </w:pPr>
      <w:r w:rsidRPr="008F29C2">
        <w:rPr>
          <w:rFonts w:asciiTheme="majorBidi" w:hAnsiTheme="majorBidi" w:cstheme="majorBidi"/>
          <w:i w:val="0"/>
          <w:iCs w:val="0"/>
        </w:rPr>
        <w:t>We are</w:t>
      </w:r>
      <w:r w:rsidR="004902DB" w:rsidRPr="008F29C2">
        <w:rPr>
          <w:rFonts w:asciiTheme="majorBidi" w:hAnsiTheme="majorBidi" w:cstheme="majorBidi"/>
          <w:i w:val="0"/>
          <w:iCs w:val="0"/>
        </w:rPr>
        <w:t xml:space="preserve"> trusted partner and one stop </w:t>
      </w:r>
      <w:r w:rsidR="00C92A4B" w:rsidRPr="008F29C2">
        <w:rPr>
          <w:rFonts w:asciiTheme="majorBidi" w:hAnsiTheme="majorBidi" w:cstheme="majorBidi"/>
          <w:i w:val="0"/>
          <w:iCs w:val="0"/>
        </w:rPr>
        <w:t>shop for current and futuristic</w:t>
      </w:r>
      <w:r w:rsidR="004902DB" w:rsidRPr="008F29C2">
        <w:rPr>
          <w:rFonts w:asciiTheme="majorBidi" w:hAnsiTheme="majorBidi" w:cstheme="majorBidi"/>
          <w:i w:val="0"/>
          <w:iCs w:val="0"/>
        </w:rPr>
        <w:t xml:space="preserve"> development</w:t>
      </w:r>
      <w:r w:rsidR="00C92A4B" w:rsidRPr="008F29C2">
        <w:rPr>
          <w:rFonts w:asciiTheme="majorBidi" w:hAnsiTheme="majorBidi" w:cstheme="majorBidi"/>
          <w:i w:val="0"/>
          <w:iCs w:val="0"/>
        </w:rPr>
        <w:t>s</w:t>
      </w:r>
      <w:r w:rsidR="00DF3B13">
        <w:rPr>
          <w:rFonts w:asciiTheme="majorBidi" w:hAnsiTheme="majorBidi" w:cstheme="majorBidi"/>
          <w:i w:val="0"/>
          <w:iCs w:val="0"/>
        </w:rPr>
        <w:t>:</w:t>
      </w:r>
    </w:p>
    <w:p w:rsidR="004902DB" w:rsidRPr="008F29C2" w:rsidRDefault="004902DB" w:rsidP="000B4B58">
      <w:pPr>
        <w:pStyle w:val="ListParagraph"/>
        <w:numPr>
          <w:ilvl w:val="0"/>
          <w:numId w:val="26"/>
        </w:numPr>
        <w:rPr>
          <w:rFonts w:asciiTheme="majorBidi" w:hAnsiTheme="majorBidi" w:cstheme="majorBidi"/>
          <w:i w:val="0"/>
          <w:iCs w:val="0"/>
        </w:rPr>
      </w:pPr>
      <w:r w:rsidRPr="008F29C2">
        <w:rPr>
          <w:rFonts w:asciiTheme="majorBidi" w:hAnsiTheme="majorBidi" w:cstheme="majorBidi"/>
          <w:i w:val="0"/>
          <w:iCs w:val="0"/>
        </w:rPr>
        <w:t>We support the organizations in managing and continually improving the processes in their value chain ecosystem in order to help them turn in to a truly ‘process-oriented’ organization</w:t>
      </w:r>
      <w:r w:rsidR="00AB04AA" w:rsidRPr="008F29C2">
        <w:rPr>
          <w:rFonts w:asciiTheme="majorBidi" w:hAnsiTheme="majorBidi" w:cstheme="majorBidi"/>
          <w:i w:val="0"/>
          <w:iCs w:val="0"/>
        </w:rPr>
        <w:t>s</w:t>
      </w:r>
      <w:r w:rsidRPr="008F29C2">
        <w:rPr>
          <w:rFonts w:asciiTheme="majorBidi" w:hAnsiTheme="majorBidi" w:cstheme="majorBidi"/>
          <w:i w:val="0"/>
          <w:iCs w:val="0"/>
        </w:rPr>
        <w:t xml:space="preserve">. </w:t>
      </w:r>
    </w:p>
    <w:p w:rsidR="004902DB" w:rsidRPr="008F29C2" w:rsidRDefault="004902DB" w:rsidP="000B4B58">
      <w:pPr>
        <w:pStyle w:val="ListParagraph"/>
        <w:numPr>
          <w:ilvl w:val="0"/>
          <w:numId w:val="26"/>
        </w:numPr>
        <w:rPr>
          <w:rFonts w:asciiTheme="majorBidi" w:hAnsiTheme="majorBidi" w:cstheme="majorBidi"/>
          <w:i w:val="0"/>
          <w:iCs w:val="0"/>
        </w:rPr>
      </w:pPr>
      <w:r w:rsidRPr="008F29C2">
        <w:rPr>
          <w:rFonts w:asciiTheme="majorBidi" w:hAnsiTheme="majorBidi" w:cstheme="majorBidi"/>
          <w:i w:val="0"/>
          <w:iCs w:val="0"/>
        </w:rPr>
        <w:t>We fully integrate ICT into the business decisions and operations engine thus enabling the organization</w:t>
      </w:r>
      <w:r w:rsidR="008608E7" w:rsidRPr="008F29C2">
        <w:rPr>
          <w:rFonts w:asciiTheme="majorBidi" w:hAnsiTheme="majorBidi" w:cstheme="majorBidi"/>
          <w:i w:val="0"/>
          <w:iCs w:val="0"/>
        </w:rPr>
        <w:t>s</w:t>
      </w:r>
      <w:r w:rsidRPr="008F29C2">
        <w:rPr>
          <w:rFonts w:asciiTheme="majorBidi" w:hAnsiTheme="majorBidi" w:cstheme="majorBidi"/>
          <w:i w:val="0"/>
          <w:iCs w:val="0"/>
        </w:rPr>
        <w:t xml:space="preserve"> to be more efficient. </w:t>
      </w:r>
    </w:p>
    <w:p w:rsidR="004902DB" w:rsidRPr="008F29C2" w:rsidRDefault="004902DB" w:rsidP="000B4B58">
      <w:pPr>
        <w:pStyle w:val="ListParagraph"/>
        <w:numPr>
          <w:ilvl w:val="0"/>
          <w:numId w:val="26"/>
        </w:numPr>
        <w:rPr>
          <w:rFonts w:asciiTheme="majorBidi" w:hAnsiTheme="majorBidi" w:cstheme="majorBidi"/>
          <w:i w:val="0"/>
          <w:iCs w:val="0"/>
        </w:rPr>
      </w:pPr>
      <w:r w:rsidRPr="008F29C2">
        <w:rPr>
          <w:rFonts w:asciiTheme="majorBidi" w:hAnsiTheme="majorBidi" w:cstheme="majorBidi"/>
          <w:i w:val="0"/>
          <w:iCs w:val="0"/>
        </w:rPr>
        <w:t>We proactively embed sustainability and innovation in the DNA</w:t>
      </w:r>
      <w:r w:rsidR="00EC1009">
        <w:rPr>
          <w:rFonts w:asciiTheme="majorBidi" w:hAnsiTheme="majorBidi" w:cstheme="majorBidi"/>
          <w:i w:val="0"/>
          <w:iCs w:val="0"/>
        </w:rPr>
        <w:t>s</w:t>
      </w:r>
      <w:r w:rsidRPr="008F29C2">
        <w:rPr>
          <w:rFonts w:asciiTheme="majorBidi" w:hAnsiTheme="majorBidi" w:cstheme="majorBidi"/>
          <w:i w:val="0"/>
          <w:iCs w:val="0"/>
        </w:rPr>
        <w:t xml:space="preserve"> of the organizations</w:t>
      </w:r>
      <w:r w:rsidR="00C92A4B" w:rsidRPr="008F29C2">
        <w:rPr>
          <w:rFonts w:asciiTheme="majorBidi" w:hAnsiTheme="majorBidi" w:cstheme="majorBidi"/>
          <w:i w:val="0"/>
          <w:iCs w:val="0"/>
        </w:rPr>
        <w:t>.</w:t>
      </w:r>
      <w:r w:rsidRPr="008F29C2">
        <w:rPr>
          <w:rFonts w:asciiTheme="majorBidi" w:hAnsiTheme="majorBidi" w:cstheme="majorBidi"/>
          <w:i w:val="0"/>
          <w:iCs w:val="0"/>
        </w:rPr>
        <w:t xml:space="preserve"> </w:t>
      </w:r>
    </w:p>
    <w:p w:rsidR="000B4B58" w:rsidRPr="008F29C2" w:rsidRDefault="008608E7" w:rsidP="00C92A4B">
      <w:pPr>
        <w:rPr>
          <w:rFonts w:asciiTheme="majorBidi" w:hAnsiTheme="majorBidi" w:cstheme="majorBidi"/>
          <w:i w:val="0"/>
          <w:iCs w:val="0"/>
        </w:rPr>
      </w:pPr>
      <w:r w:rsidRPr="008F29C2">
        <w:rPr>
          <w:rFonts w:asciiTheme="majorBidi" w:hAnsiTheme="majorBidi" w:cstheme="majorBidi"/>
          <w:i w:val="0"/>
          <w:iCs w:val="0"/>
        </w:rPr>
        <w:t>BCI is</w:t>
      </w:r>
      <w:r w:rsidR="000B4B58" w:rsidRPr="008F29C2">
        <w:rPr>
          <w:rFonts w:asciiTheme="majorBidi" w:hAnsiTheme="majorBidi" w:cstheme="majorBidi"/>
          <w:i w:val="0"/>
          <w:iCs w:val="0"/>
        </w:rPr>
        <w:t xml:space="preserve"> 100% trust worthy partner and solution provider in areas like e-Government, Cyber Security, Smart Technologies, Strateg</w:t>
      </w:r>
      <w:r w:rsidR="00C92A4B" w:rsidRPr="008F29C2">
        <w:rPr>
          <w:rFonts w:asciiTheme="majorBidi" w:hAnsiTheme="majorBidi" w:cstheme="majorBidi"/>
          <w:i w:val="0"/>
          <w:iCs w:val="0"/>
        </w:rPr>
        <w:t xml:space="preserve">ies, Policies </w:t>
      </w:r>
      <w:r w:rsidR="000B4B58" w:rsidRPr="008F29C2">
        <w:rPr>
          <w:rFonts w:asciiTheme="majorBidi" w:hAnsiTheme="majorBidi" w:cstheme="majorBidi"/>
          <w:i w:val="0"/>
          <w:iCs w:val="0"/>
        </w:rPr>
        <w:t>&amp; Standards, IT Audit, e-Education, Tele-Medicine, IT Staff Augmentation, Call Center</w:t>
      </w:r>
      <w:r w:rsidR="00EC1009">
        <w:rPr>
          <w:rFonts w:asciiTheme="majorBidi" w:hAnsiTheme="majorBidi" w:cstheme="majorBidi"/>
          <w:i w:val="0"/>
          <w:iCs w:val="0"/>
        </w:rPr>
        <w:t>s</w:t>
      </w:r>
      <w:r w:rsidR="000B4B58" w:rsidRPr="008F29C2">
        <w:rPr>
          <w:rFonts w:asciiTheme="majorBidi" w:hAnsiTheme="majorBidi" w:cstheme="majorBidi"/>
          <w:i w:val="0"/>
          <w:iCs w:val="0"/>
        </w:rPr>
        <w:t>, BPO</w:t>
      </w:r>
      <w:r w:rsidR="00EC1009">
        <w:rPr>
          <w:rFonts w:asciiTheme="majorBidi" w:hAnsiTheme="majorBidi" w:cstheme="majorBidi"/>
          <w:i w:val="0"/>
          <w:iCs w:val="0"/>
        </w:rPr>
        <w:t>s</w:t>
      </w:r>
      <w:r w:rsidR="000B4B58" w:rsidRPr="008F29C2">
        <w:rPr>
          <w:rFonts w:asciiTheme="majorBidi" w:hAnsiTheme="majorBidi" w:cstheme="majorBidi"/>
          <w:i w:val="0"/>
          <w:iCs w:val="0"/>
        </w:rPr>
        <w:t>, ICT Skills</w:t>
      </w:r>
      <w:r w:rsidR="00C92A4B" w:rsidRPr="008F29C2">
        <w:rPr>
          <w:rFonts w:asciiTheme="majorBidi" w:hAnsiTheme="majorBidi" w:cstheme="majorBidi"/>
          <w:i w:val="0"/>
          <w:iCs w:val="0"/>
        </w:rPr>
        <w:t xml:space="preserve"> Development</w:t>
      </w:r>
      <w:r w:rsidR="000B4B58" w:rsidRPr="008F29C2">
        <w:rPr>
          <w:rFonts w:asciiTheme="majorBidi" w:hAnsiTheme="majorBidi" w:cstheme="majorBidi"/>
          <w:i w:val="0"/>
          <w:iCs w:val="0"/>
        </w:rPr>
        <w:t>, ICT &amp; Youth</w:t>
      </w:r>
      <w:r w:rsidR="00C92A4B" w:rsidRPr="008F29C2">
        <w:rPr>
          <w:rFonts w:asciiTheme="majorBidi" w:hAnsiTheme="majorBidi" w:cstheme="majorBidi"/>
          <w:i w:val="0"/>
          <w:iCs w:val="0"/>
        </w:rPr>
        <w:t>, ICT &amp; Women</w:t>
      </w:r>
      <w:r w:rsidR="00580161" w:rsidRPr="008F29C2">
        <w:rPr>
          <w:rFonts w:asciiTheme="majorBidi" w:hAnsiTheme="majorBidi" w:cstheme="majorBidi"/>
          <w:i w:val="0"/>
          <w:iCs w:val="0"/>
        </w:rPr>
        <w:t xml:space="preserve">, Project Management of </w:t>
      </w:r>
      <w:r w:rsidR="000E5E23">
        <w:rPr>
          <w:rFonts w:asciiTheme="majorBidi" w:hAnsiTheme="majorBidi" w:cstheme="majorBidi"/>
          <w:i w:val="0"/>
          <w:iCs w:val="0"/>
        </w:rPr>
        <w:t xml:space="preserve"> </w:t>
      </w:r>
      <w:r w:rsidR="00580161" w:rsidRPr="008F29C2">
        <w:rPr>
          <w:rFonts w:asciiTheme="majorBidi" w:hAnsiTheme="majorBidi" w:cstheme="majorBidi"/>
          <w:i w:val="0"/>
          <w:iCs w:val="0"/>
        </w:rPr>
        <w:t>large, medium and small sized Projects, Monitoring and Evaluation Activities of different types of Projects, Implementation of Infrastructure Building Projects, Design and building of Optical Fiber Networks, Satellite Hubs, Data Centers and Managed Services for running ongoing Businesses optimally.</w:t>
      </w:r>
    </w:p>
    <w:p w:rsidR="00CB4C70" w:rsidRDefault="00CB4C70">
      <w:pPr>
        <w:rPr>
          <w:rFonts w:asciiTheme="majorBidi" w:hAnsiTheme="majorBidi" w:cstheme="majorBidi"/>
          <w:b/>
          <w:bCs/>
          <w:i w:val="0"/>
          <w:iCs w:val="0"/>
        </w:rPr>
      </w:pPr>
      <w:r>
        <w:rPr>
          <w:rFonts w:asciiTheme="majorBidi" w:hAnsiTheme="majorBidi" w:cstheme="majorBidi"/>
          <w:b/>
          <w:bCs/>
          <w:i w:val="0"/>
          <w:iCs w:val="0"/>
        </w:rPr>
        <w:br w:type="page"/>
      </w:r>
    </w:p>
    <w:p w:rsidR="008608E7" w:rsidRPr="008F29C2" w:rsidRDefault="008608E7" w:rsidP="006C6977">
      <w:pPr>
        <w:rPr>
          <w:rFonts w:asciiTheme="majorBidi" w:hAnsiTheme="majorBidi" w:cstheme="majorBidi"/>
          <w:b/>
          <w:bCs/>
          <w:i w:val="0"/>
          <w:iCs w:val="0"/>
        </w:rPr>
      </w:pPr>
      <w:r w:rsidRPr="008F29C2">
        <w:rPr>
          <w:rFonts w:asciiTheme="majorBidi" w:hAnsiTheme="majorBidi" w:cstheme="majorBidi"/>
          <w:b/>
          <w:bCs/>
          <w:i w:val="0"/>
          <w:iCs w:val="0"/>
        </w:rPr>
        <w:lastRenderedPageBreak/>
        <w:t>Background of ACR Project under EGR Model of USAID:</w:t>
      </w:r>
    </w:p>
    <w:p w:rsidR="00C50D65" w:rsidRPr="008F29C2" w:rsidRDefault="00495E8E" w:rsidP="00C50D65">
      <w:pPr>
        <w:jc w:val="both"/>
        <w:rPr>
          <w:rFonts w:asciiTheme="majorBidi" w:hAnsiTheme="majorBidi" w:cstheme="majorBidi"/>
          <w:i w:val="0"/>
          <w:iCs w:val="0"/>
        </w:rPr>
      </w:pPr>
      <w:r w:rsidRPr="008F29C2">
        <w:rPr>
          <w:rFonts w:asciiTheme="majorBidi" w:hAnsiTheme="majorBidi" w:cstheme="majorBidi"/>
          <w:i w:val="0"/>
          <w:iCs w:val="0"/>
        </w:rPr>
        <w:t>Since 2003,</w:t>
      </w:r>
      <w:r w:rsidR="00C50D65" w:rsidRPr="008F29C2">
        <w:rPr>
          <w:rFonts w:asciiTheme="majorBidi" w:hAnsiTheme="majorBidi" w:cstheme="majorBidi"/>
          <w:i w:val="0"/>
          <w:iCs w:val="0"/>
        </w:rPr>
        <w:t xml:space="preserve"> the Islamic Republic of Afghanistan with the direct support from the international community has re-developed and re-established the education sector of the country, that includes but not limited to the construction of physical facilities, development of curriculum, development of policies, procedures, regulations, training of teachers, building their capacities, equipping schools with required equipment, printing of new books, equipping schools with computers etc. This enabled the education sector to host over 10 million students in these schools whether these are formal schools or community based schools. </w:t>
      </w:r>
    </w:p>
    <w:p w:rsidR="00C50D65" w:rsidRPr="008F29C2" w:rsidRDefault="00C50D65" w:rsidP="00EC1009">
      <w:pPr>
        <w:jc w:val="both"/>
        <w:rPr>
          <w:rFonts w:asciiTheme="majorBidi" w:hAnsiTheme="majorBidi" w:cstheme="majorBidi"/>
          <w:i w:val="0"/>
          <w:iCs w:val="0"/>
        </w:rPr>
      </w:pPr>
      <w:r w:rsidRPr="008F29C2">
        <w:rPr>
          <w:rFonts w:asciiTheme="majorBidi" w:hAnsiTheme="majorBidi" w:cstheme="majorBidi"/>
          <w:i w:val="0"/>
          <w:iCs w:val="0"/>
        </w:rPr>
        <w:t xml:space="preserve">Over the past </w:t>
      </w:r>
      <w:r w:rsidR="00495E8E" w:rsidRPr="008F29C2">
        <w:rPr>
          <w:rFonts w:asciiTheme="majorBidi" w:hAnsiTheme="majorBidi" w:cstheme="majorBidi"/>
          <w:i w:val="0"/>
          <w:iCs w:val="0"/>
        </w:rPr>
        <w:t xml:space="preserve">15 </w:t>
      </w:r>
      <w:r w:rsidRPr="008F29C2">
        <w:rPr>
          <w:rFonts w:asciiTheme="majorBidi" w:hAnsiTheme="majorBidi" w:cstheme="majorBidi"/>
          <w:i w:val="0"/>
          <w:iCs w:val="0"/>
        </w:rPr>
        <w:t>years</w:t>
      </w:r>
      <w:r w:rsidR="00495E8E" w:rsidRPr="008F29C2">
        <w:rPr>
          <w:rFonts w:asciiTheme="majorBidi" w:hAnsiTheme="majorBidi" w:cstheme="majorBidi"/>
          <w:i w:val="0"/>
          <w:iCs w:val="0"/>
        </w:rPr>
        <w:t xml:space="preserve"> or so,</w:t>
      </w:r>
      <w:r w:rsidRPr="008F29C2">
        <w:rPr>
          <w:rFonts w:asciiTheme="majorBidi" w:hAnsiTheme="majorBidi" w:cstheme="majorBidi"/>
          <w:i w:val="0"/>
          <w:iCs w:val="0"/>
        </w:rPr>
        <w:t xml:space="preserve"> the donor community and the  Ministry of Education of the Islamic republic of Afghanistan has introduced a number of programs and projects to enhance the pedagogy and for the monitoring of the quality of the delivery and implementation of the pedagogy a number of new methods and tools were also i</w:t>
      </w:r>
      <w:r w:rsidR="00DF3B13">
        <w:rPr>
          <w:rFonts w:asciiTheme="majorBidi" w:hAnsiTheme="majorBidi" w:cstheme="majorBidi"/>
          <w:i w:val="0"/>
          <w:iCs w:val="0"/>
        </w:rPr>
        <w:t>ntroduced, but somehow there were</w:t>
      </w:r>
      <w:r w:rsidRPr="008F29C2">
        <w:rPr>
          <w:rFonts w:asciiTheme="majorBidi" w:hAnsiTheme="majorBidi" w:cstheme="majorBidi"/>
          <w:i w:val="0"/>
          <w:iCs w:val="0"/>
        </w:rPr>
        <w:t xml:space="preserve"> always shortfalls in the monitoring and reporting. </w:t>
      </w:r>
    </w:p>
    <w:p w:rsidR="009F2A15" w:rsidRPr="008F29C2" w:rsidRDefault="009F2A15" w:rsidP="00495E8E">
      <w:pPr>
        <w:jc w:val="both"/>
        <w:rPr>
          <w:rFonts w:asciiTheme="majorBidi" w:hAnsiTheme="majorBidi" w:cstheme="majorBidi"/>
          <w:b/>
          <w:bCs/>
          <w:i w:val="0"/>
          <w:iCs w:val="0"/>
        </w:rPr>
      </w:pPr>
      <w:r w:rsidRPr="008F29C2">
        <w:rPr>
          <w:rFonts w:asciiTheme="majorBidi" w:hAnsiTheme="majorBidi" w:cstheme="majorBidi"/>
          <w:b/>
          <w:bCs/>
          <w:i w:val="0"/>
          <w:iCs w:val="0"/>
        </w:rPr>
        <w:t>Scope of School-based Technology Support for EGR Model:</w:t>
      </w:r>
    </w:p>
    <w:p w:rsidR="00C50D65" w:rsidRPr="008F29C2" w:rsidRDefault="006B28C9" w:rsidP="006B28C9">
      <w:pPr>
        <w:jc w:val="both"/>
        <w:rPr>
          <w:rFonts w:asciiTheme="majorBidi" w:hAnsiTheme="majorBidi" w:cstheme="majorBidi"/>
          <w:i w:val="0"/>
          <w:iCs w:val="0"/>
        </w:rPr>
      </w:pPr>
      <w:r w:rsidRPr="008F29C2">
        <w:rPr>
          <w:rFonts w:asciiTheme="majorBidi" w:hAnsiTheme="majorBidi" w:cstheme="majorBidi"/>
          <w:i w:val="0"/>
          <w:iCs w:val="0"/>
        </w:rPr>
        <w:t xml:space="preserve">Under </w:t>
      </w:r>
      <w:r w:rsidR="00C50D65" w:rsidRPr="008F29C2">
        <w:rPr>
          <w:rFonts w:asciiTheme="majorBidi" w:hAnsiTheme="majorBidi" w:cstheme="majorBidi"/>
          <w:i w:val="0"/>
          <w:iCs w:val="0"/>
        </w:rPr>
        <w:t>RFA No. ACR-RFA-05-2017</w:t>
      </w:r>
      <w:r w:rsidRPr="008F29C2">
        <w:rPr>
          <w:rFonts w:asciiTheme="majorBidi" w:hAnsiTheme="majorBidi" w:cstheme="majorBidi"/>
          <w:i w:val="0"/>
          <w:iCs w:val="0"/>
        </w:rPr>
        <w:t>, Afghanistan Children Read(</w:t>
      </w:r>
      <w:r w:rsidR="00C50D65" w:rsidRPr="008F29C2">
        <w:rPr>
          <w:rFonts w:asciiTheme="majorBidi" w:hAnsiTheme="majorBidi" w:cstheme="majorBidi"/>
          <w:i w:val="0"/>
          <w:iCs w:val="0"/>
        </w:rPr>
        <w:t>ACR</w:t>
      </w:r>
      <w:r w:rsidRPr="008F29C2">
        <w:rPr>
          <w:rFonts w:asciiTheme="majorBidi" w:hAnsiTheme="majorBidi" w:cstheme="majorBidi"/>
          <w:i w:val="0"/>
          <w:iCs w:val="0"/>
        </w:rPr>
        <w:t>) Project</w:t>
      </w:r>
      <w:r w:rsidR="00C50D65" w:rsidRPr="008F29C2">
        <w:rPr>
          <w:rFonts w:asciiTheme="majorBidi" w:hAnsiTheme="majorBidi" w:cstheme="majorBidi"/>
          <w:i w:val="0"/>
          <w:iCs w:val="0"/>
        </w:rPr>
        <w:t xml:space="preserve"> </w:t>
      </w:r>
      <w:r w:rsidRPr="008F29C2">
        <w:rPr>
          <w:rFonts w:asciiTheme="majorBidi" w:hAnsiTheme="majorBidi" w:cstheme="majorBidi"/>
          <w:i w:val="0"/>
          <w:iCs w:val="0"/>
        </w:rPr>
        <w:t xml:space="preserve">under Early Grade Reading(EGR) Model as funded by USAID </w:t>
      </w:r>
      <w:r w:rsidR="00C50D65" w:rsidRPr="008F29C2">
        <w:rPr>
          <w:rFonts w:asciiTheme="majorBidi" w:hAnsiTheme="majorBidi" w:cstheme="majorBidi"/>
          <w:i w:val="0"/>
          <w:iCs w:val="0"/>
        </w:rPr>
        <w:t>has introduced innovative methodology for the enhancement of the Early Grad</w:t>
      </w:r>
      <w:r w:rsidRPr="008F29C2">
        <w:rPr>
          <w:rFonts w:asciiTheme="majorBidi" w:hAnsiTheme="majorBidi" w:cstheme="majorBidi"/>
          <w:i w:val="0"/>
          <w:iCs w:val="0"/>
        </w:rPr>
        <w:t>e</w:t>
      </w:r>
      <w:r w:rsidR="00C50D65" w:rsidRPr="008F29C2">
        <w:rPr>
          <w:rFonts w:asciiTheme="majorBidi" w:hAnsiTheme="majorBidi" w:cstheme="majorBidi"/>
          <w:i w:val="0"/>
          <w:iCs w:val="0"/>
        </w:rPr>
        <w:t xml:space="preserve"> Reading which </w:t>
      </w:r>
      <w:r w:rsidR="000E5E23">
        <w:rPr>
          <w:rFonts w:asciiTheme="majorBidi" w:hAnsiTheme="majorBidi" w:cstheme="majorBidi"/>
          <w:i w:val="0"/>
          <w:iCs w:val="0"/>
        </w:rPr>
        <w:t>is piloted in Herat, Laghman, Na</w:t>
      </w:r>
      <w:r w:rsidR="00C50D65" w:rsidRPr="008F29C2">
        <w:rPr>
          <w:rFonts w:asciiTheme="majorBidi" w:hAnsiTheme="majorBidi" w:cstheme="majorBidi"/>
          <w:i w:val="0"/>
          <w:iCs w:val="0"/>
        </w:rPr>
        <w:t>ngarhar and Kabul provinces in partnership with Ministry of Education</w:t>
      </w:r>
      <w:r w:rsidR="008F29C2">
        <w:rPr>
          <w:rFonts w:asciiTheme="majorBidi" w:hAnsiTheme="majorBidi" w:cstheme="majorBidi"/>
          <w:i w:val="0"/>
          <w:iCs w:val="0"/>
        </w:rPr>
        <w:t>(MOE)</w:t>
      </w:r>
      <w:r w:rsidR="00C50D65" w:rsidRPr="008F29C2">
        <w:rPr>
          <w:rFonts w:asciiTheme="majorBidi" w:hAnsiTheme="majorBidi" w:cstheme="majorBidi"/>
          <w:i w:val="0"/>
          <w:iCs w:val="0"/>
        </w:rPr>
        <w:t>. The problem area identified by ACR is the same faced by other projects in the past and that is the continuous monitoring of the implementation of the program and getting the real time data from the class</w:t>
      </w:r>
      <w:r w:rsidRPr="008F29C2">
        <w:rPr>
          <w:rFonts w:asciiTheme="majorBidi" w:hAnsiTheme="majorBidi" w:cstheme="majorBidi"/>
          <w:i w:val="0"/>
          <w:iCs w:val="0"/>
        </w:rPr>
        <w:t xml:space="preserve"> </w:t>
      </w:r>
      <w:r w:rsidR="00C50D65" w:rsidRPr="008F29C2">
        <w:rPr>
          <w:rFonts w:asciiTheme="majorBidi" w:hAnsiTheme="majorBidi" w:cstheme="majorBidi"/>
          <w:i w:val="0"/>
          <w:iCs w:val="0"/>
        </w:rPr>
        <w:t>room</w:t>
      </w:r>
      <w:r w:rsidRPr="008F29C2">
        <w:rPr>
          <w:rFonts w:asciiTheme="majorBidi" w:hAnsiTheme="majorBidi" w:cstheme="majorBidi"/>
          <w:i w:val="0"/>
          <w:iCs w:val="0"/>
        </w:rPr>
        <w:t>s</w:t>
      </w:r>
      <w:r w:rsidR="00C50D65" w:rsidRPr="008F29C2">
        <w:rPr>
          <w:rFonts w:asciiTheme="majorBidi" w:hAnsiTheme="majorBidi" w:cstheme="majorBidi"/>
          <w:i w:val="0"/>
          <w:iCs w:val="0"/>
        </w:rPr>
        <w:t xml:space="preserve"> and the individuals implementing and as well monitoring the program so that ACR can guarantee the quality of the program designed. </w:t>
      </w:r>
    </w:p>
    <w:p w:rsidR="00C50D65" w:rsidRPr="008F29C2" w:rsidRDefault="00C50D65" w:rsidP="006B28C9">
      <w:pPr>
        <w:jc w:val="both"/>
        <w:rPr>
          <w:rFonts w:asciiTheme="majorBidi" w:hAnsiTheme="majorBidi" w:cstheme="majorBidi"/>
          <w:i w:val="0"/>
          <w:iCs w:val="0"/>
        </w:rPr>
      </w:pPr>
      <w:r w:rsidRPr="008F29C2">
        <w:rPr>
          <w:rFonts w:asciiTheme="majorBidi" w:hAnsiTheme="majorBidi" w:cstheme="majorBidi"/>
          <w:i w:val="0"/>
          <w:iCs w:val="0"/>
        </w:rPr>
        <w:t>In current situation</w:t>
      </w:r>
      <w:r w:rsidR="006B28C9" w:rsidRPr="008F29C2">
        <w:rPr>
          <w:rFonts w:asciiTheme="majorBidi" w:hAnsiTheme="majorBidi" w:cstheme="majorBidi"/>
          <w:i w:val="0"/>
          <w:iCs w:val="0"/>
        </w:rPr>
        <w:t>,</w:t>
      </w:r>
      <w:r w:rsidRPr="008F29C2">
        <w:rPr>
          <w:rFonts w:asciiTheme="majorBidi" w:hAnsiTheme="majorBidi" w:cstheme="majorBidi"/>
          <w:i w:val="0"/>
          <w:iCs w:val="0"/>
        </w:rPr>
        <w:t xml:space="preserve"> due to the security and as well the local political or administrative hu</w:t>
      </w:r>
      <w:r w:rsidR="006B28C9" w:rsidRPr="008F29C2">
        <w:rPr>
          <w:rFonts w:asciiTheme="majorBidi" w:hAnsiTheme="majorBidi" w:cstheme="majorBidi"/>
          <w:i w:val="0"/>
          <w:iCs w:val="0"/>
        </w:rPr>
        <w:t>r</w:t>
      </w:r>
      <w:r w:rsidRPr="008F29C2">
        <w:rPr>
          <w:rFonts w:asciiTheme="majorBidi" w:hAnsiTheme="majorBidi" w:cstheme="majorBidi"/>
          <w:i w:val="0"/>
          <w:iCs w:val="0"/>
        </w:rPr>
        <w:t xml:space="preserve">dles, it is difficult to physically deploy </w:t>
      </w:r>
      <w:r w:rsidR="006B28C9" w:rsidRPr="008F29C2">
        <w:rPr>
          <w:rFonts w:asciiTheme="majorBidi" w:hAnsiTheme="majorBidi" w:cstheme="majorBidi"/>
          <w:i w:val="0"/>
          <w:iCs w:val="0"/>
        </w:rPr>
        <w:t xml:space="preserve">monitoring </w:t>
      </w:r>
      <w:r w:rsidRPr="008F29C2">
        <w:rPr>
          <w:rFonts w:asciiTheme="majorBidi" w:hAnsiTheme="majorBidi" w:cstheme="majorBidi"/>
          <w:i w:val="0"/>
          <w:iCs w:val="0"/>
        </w:rPr>
        <w:t>teams to monitor the quality of services on daily and weekly bas</w:t>
      </w:r>
      <w:r w:rsidR="006B28C9" w:rsidRPr="008F29C2">
        <w:rPr>
          <w:rFonts w:asciiTheme="majorBidi" w:hAnsiTheme="majorBidi" w:cstheme="majorBidi"/>
          <w:i w:val="0"/>
          <w:iCs w:val="0"/>
        </w:rPr>
        <w:t>is and thus,</w:t>
      </w:r>
      <w:r w:rsidRPr="008F29C2">
        <w:rPr>
          <w:rFonts w:asciiTheme="majorBidi" w:hAnsiTheme="majorBidi" w:cstheme="majorBidi"/>
          <w:i w:val="0"/>
          <w:iCs w:val="0"/>
        </w:rPr>
        <w:t xml:space="preserve"> there is </w:t>
      </w:r>
      <w:r w:rsidR="006B28C9" w:rsidRPr="008F29C2">
        <w:rPr>
          <w:rFonts w:asciiTheme="majorBidi" w:hAnsiTheme="majorBidi" w:cstheme="majorBidi"/>
          <w:i w:val="0"/>
          <w:iCs w:val="0"/>
        </w:rPr>
        <w:t xml:space="preserve">a </w:t>
      </w:r>
      <w:r w:rsidRPr="008F29C2">
        <w:rPr>
          <w:rFonts w:asciiTheme="majorBidi" w:hAnsiTheme="majorBidi" w:cstheme="majorBidi"/>
          <w:i w:val="0"/>
          <w:iCs w:val="0"/>
        </w:rPr>
        <w:t xml:space="preserve">need for the adoption of new techniques to cope </w:t>
      </w:r>
      <w:r w:rsidR="006B28C9" w:rsidRPr="008F29C2">
        <w:rPr>
          <w:rFonts w:asciiTheme="majorBidi" w:hAnsiTheme="majorBidi" w:cstheme="majorBidi"/>
          <w:i w:val="0"/>
          <w:iCs w:val="0"/>
        </w:rPr>
        <w:t>up with the situation; The</w:t>
      </w:r>
      <w:r w:rsidRPr="008F29C2">
        <w:rPr>
          <w:rFonts w:asciiTheme="majorBidi" w:hAnsiTheme="majorBidi" w:cstheme="majorBidi"/>
          <w:i w:val="0"/>
          <w:iCs w:val="0"/>
        </w:rPr>
        <w:t xml:space="preserve"> intervention and adoption of Information and Communications Technologies will indeed help ACR and MoE to tackle the problem and produce quality data in order to  maintain the quality of the overall program.</w:t>
      </w:r>
    </w:p>
    <w:p w:rsidR="00C50D65" w:rsidRPr="00DF3B13" w:rsidRDefault="00DF3B13" w:rsidP="00C50D65">
      <w:pPr>
        <w:jc w:val="both"/>
        <w:rPr>
          <w:rFonts w:asciiTheme="majorBidi" w:hAnsiTheme="majorBidi" w:cstheme="majorBidi"/>
          <w:b/>
          <w:bCs/>
          <w:i w:val="0"/>
          <w:iCs w:val="0"/>
        </w:rPr>
      </w:pPr>
      <w:r w:rsidRPr="00DF3B13">
        <w:rPr>
          <w:rFonts w:asciiTheme="majorBidi" w:hAnsiTheme="majorBidi" w:cstheme="majorBidi"/>
          <w:b/>
          <w:bCs/>
          <w:i w:val="0"/>
          <w:iCs w:val="0"/>
        </w:rPr>
        <w:t xml:space="preserve"> Under the proposed Project, Baz Consulting International will support ACR to deploy the school-based ICT support for EGR using tablets and internet technologies to assure access as well as quality of education under the administration and management of MoE -Afghanistan</w:t>
      </w:r>
      <w:r>
        <w:rPr>
          <w:rFonts w:asciiTheme="majorBidi" w:hAnsiTheme="majorBidi" w:cstheme="majorBidi"/>
          <w:b/>
          <w:bCs/>
          <w:i w:val="0"/>
          <w:iCs w:val="0"/>
        </w:rPr>
        <w:t>.</w:t>
      </w:r>
    </w:p>
    <w:p w:rsidR="009C07FB" w:rsidRPr="008F29C2" w:rsidRDefault="009C07FB" w:rsidP="009C07FB">
      <w:pPr>
        <w:jc w:val="both"/>
        <w:rPr>
          <w:rFonts w:asciiTheme="majorBidi" w:hAnsiTheme="majorBidi" w:cstheme="majorBidi"/>
          <w:i w:val="0"/>
          <w:iCs w:val="0"/>
        </w:rPr>
      </w:pPr>
      <w:r w:rsidRPr="008F29C2">
        <w:rPr>
          <w:rFonts w:asciiTheme="majorBidi" w:hAnsiTheme="majorBidi" w:cstheme="majorBidi"/>
          <w:i w:val="0"/>
          <w:iCs w:val="0"/>
        </w:rPr>
        <w:t>Goal is to provide environment and mechanism for the delivery of quality learning environment with measurable performance system for schools with EGR model.</w:t>
      </w:r>
    </w:p>
    <w:p w:rsidR="009C07FB" w:rsidRPr="008F29C2" w:rsidRDefault="009C07FB" w:rsidP="009C07FB">
      <w:pPr>
        <w:numPr>
          <w:ilvl w:val="0"/>
          <w:numId w:val="28"/>
        </w:numPr>
        <w:ind w:left="697"/>
        <w:contextualSpacing/>
        <w:rPr>
          <w:rFonts w:asciiTheme="majorBidi" w:hAnsiTheme="majorBidi" w:cstheme="majorBidi"/>
          <w:i w:val="0"/>
          <w:iCs w:val="0"/>
        </w:rPr>
      </w:pPr>
      <w:r w:rsidRPr="008F29C2">
        <w:rPr>
          <w:rFonts w:asciiTheme="majorBidi" w:hAnsiTheme="majorBidi" w:cstheme="majorBidi"/>
          <w:b/>
          <w:i w:val="0"/>
          <w:iCs w:val="0"/>
        </w:rPr>
        <w:t>Objective 1:</w:t>
      </w:r>
      <w:r w:rsidRPr="008F29C2">
        <w:rPr>
          <w:rFonts w:asciiTheme="majorBidi" w:hAnsiTheme="majorBidi" w:cstheme="majorBidi"/>
          <w:i w:val="0"/>
          <w:iCs w:val="0"/>
        </w:rPr>
        <w:t>To establish school based technology support system for EGR model in ACR focused schools and PEDs/DEDs in Herat, Laghman, Nangarhar and Kabul provinces.</w:t>
      </w:r>
    </w:p>
    <w:p w:rsidR="009C07FB" w:rsidRPr="008F29C2" w:rsidRDefault="009C07FB" w:rsidP="00150C4E">
      <w:pPr>
        <w:numPr>
          <w:ilvl w:val="0"/>
          <w:numId w:val="28"/>
        </w:numPr>
        <w:ind w:left="697"/>
        <w:contextualSpacing/>
        <w:rPr>
          <w:rFonts w:asciiTheme="majorBidi" w:hAnsiTheme="majorBidi" w:cstheme="majorBidi"/>
          <w:i w:val="0"/>
          <w:iCs w:val="0"/>
        </w:rPr>
      </w:pPr>
      <w:r w:rsidRPr="008F29C2">
        <w:rPr>
          <w:rFonts w:asciiTheme="majorBidi" w:hAnsiTheme="majorBidi" w:cstheme="majorBidi"/>
          <w:b/>
          <w:i w:val="0"/>
          <w:iCs w:val="0"/>
        </w:rPr>
        <w:t xml:space="preserve">Objective 2: </w:t>
      </w:r>
      <w:r w:rsidRPr="008F29C2">
        <w:rPr>
          <w:rFonts w:asciiTheme="majorBidi" w:hAnsiTheme="majorBidi" w:cstheme="majorBidi"/>
          <w:i w:val="0"/>
          <w:iCs w:val="0"/>
        </w:rPr>
        <w:t xml:space="preserve">To build the capacity of the </w:t>
      </w:r>
      <w:r w:rsidR="00150C4E">
        <w:rPr>
          <w:rFonts w:asciiTheme="majorBidi" w:hAnsiTheme="majorBidi" w:cstheme="majorBidi"/>
          <w:i w:val="0"/>
          <w:iCs w:val="0"/>
        </w:rPr>
        <w:t>S</w:t>
      </w:r>
      <w:r w:rsidRPr="008F29C2">
        <w:rPr>
          <w:rFonts w:asciiTheme="majorBidi" w:hAnsiTheme="majorBidi" w:cstheme="majorBidi"/>
          <w:i w:val="0"/>
          <w:iCs w:val="0"/>
        </w:rPr>
        <w:t xml:space="preserve">chool </w:t>
      </w:r>
      <w:r w:rsidR="00150C4E">
        <w:rPr>
          <w:rFonts w:asciiTheme="majorBidi" w:hAnsiTheme="majorBidi" w:cstheme="majorBidi"/>
          <w:i w:val="0"/>
          <w:iCs w:val="0"/>
        </w:rPr>
        <w:t>P</w:t>
      </w:r>
      <w:r w:rsidRPr="008F29C2">
        <w:rPr>
          <w:rFonts w:asciiTheme="majorBidi" w:hAnsiTheme="majorBidi" w:cstheme="majorBidi"/>
          <w:i w:val="0"/>
          <w:iCs w:val="0"/>
        </w:rPr>
        <w:t>rincipals/</w:t>
      </w:r>
      <w:r w:rsidR="00150C4E">
        <w:rPr>
          <w:rFonts w:asciiTheme="majorBidi" w:hAnsiTheme="majorBidi" w:cstheme="majorBidi"/>
          <w:i w:val="0"/>
          <w:iCs w:val="0"/>
        </w:rPr>
        <w:t>H</w:t>
      </w:r>
      <w:r w:rsidRPr="008F29C2">
        <w:rPr>
          <w:rFonts w:asciiTheme="majorBidi" w:hAnsiTheme="majorBidi" w:cstheme="majorBidi"/>
          <w:i w:val="0"/>
          <w:iCs w:val="0"/>
        </w:rPr>
        <w:t xml:space="preserve">eadmasters and </w:t>
      </w:r>
      <w:r w:rsidR="00150C4E">
        <w:rPr>
          <w:rFonts w:asciiTheme="majorBidi" w:hAnsiTheme="majorBidi" w:cstheme="majorBidi"/>
          <w:i w:val="0"/>
          <w:iCs w:val="0"/>
        </w:rPr>
        <w:t>A</w:t>
      </w:r>
      <w:r w:rsidRPr="008F29C2">
        <w:rPr>
          <w:rFonts w:asciiTheme="majorBidi" w:hAnsiTheme="majorBidi" w:cstheme="majorBidi"/>
          <w:i w:val="0"/>
          <w:iCs w:val="0"/>
        </w:rPr>
        <w:t xml:space="preserve">cademic </w:t>
      </w:r>
      <w:r w:rsidR="00150C4E">
        <w:rPr>
          <w:rFonts w:asciiTheme="majorBidi" w:hAnsiTheme="majorBidi" w:cstheme="majorBidi"/>
          <w:i w:val="0"/>
          <w:iCs w:val="0"/>
        </w:rPr>
        <w:t>Supervisors, C</w:t>
      </w:r>
      <w:r w:rsidRPr="008F29C2">
        <w:rPr>
          <w:rFonts w:asciiTheme="majorBidi" w:hAnsiTheme="majorBidi" w:cstheme="majorBidi"/>
          <w:i w:val="0"/>
          <w:iCs w:val="0"/>
        </w:rPr>
        <w:t xml:space="preserve">oaches, </w:t>
      </w:r>
      <w:r w:rsidR="00150C4E">
        <w:rPr>
          <w:rFonts w:asciiTheme="majorBidi" w:hAnsiTheme="majorBidi" w:cstheme="majorBidi"/>
          <w:i w:val="0"/>
          <w:iCs w:val="0"/>
        </w:rPr>
        <w:t>M</w:t>
      </w:r>
      <w:r w:rsidRPr="008F29C2">
        <w:rPr>
          <w:rFonts w:asciiTheme="majorBidi" w:hAnsiTheme="majorBidi" w:cstheme="majorBidi"/>
          <w:i w:val="0"/>
          <w:iCs w:val="0"/>
        </w:rPr>
        <w:t>en</w:t>
      </w:r>
      <w:r w:rsidR="00150C4E">
        <w:rPr>
          <w:rFonts w:asciiTheme="majorBidi" w:hAnsiTheme="majorBidi" w:cstheme="majorBidi"/>
          <w:i w:val="0"/>
          <w:iCs w:val="0"/>
        </w:rPr>
        <w:t>tors and concerned PED and DED S</w:t>
      </w:r>
      <w:r w:rsidRPr="008F29C2">
        <w:rPr>
          <w:rFonts w:asciiTheme="majorBidi" w:hAnsiTheme="majorBidi" w:cstheme="majorBidi"/>
          <w:i w:val="0"/>
          <w:iCs w:val="0"/>
        </w:rPr>
        <w:t>taff on use of technologies to support the EGR model implementation and monitoring.</w:t>
      </w:r>
    </w:p>
    <w:p w:rsidR="009C07FB" w:rsidRPr="009149CC" w:rsidRDefault="009C07FB" w:rsidP="009C07FB">
      <w:pPr>
        <w:numPr>
          <w:ilvl w:val="0"/>
          <w:numId w:val="28"/>
        </w:numPr>
        <w:contextualSpacing/>
        <w:rPr>
          <w:rFonts w:asciiTheme="majorBidi" w:hAnsiTheme="majorBidi" w:cstheme="majorBidi"/>
          <w:b/>
          <w:i w:val="0"/>
          <w:iCs w:val="0"/>
        </w:rPr>
      </w:pPr>
      <w:r w:rsidRPr="008F29C2">
        <w:rPr>
          <w:rFonts w:asciiTheme="majorBidi" w:hAnsiTheme="majorBidi" w:cstheme="majorBidi"/>
          <w:b/>
          <w:i w:val="0"/>
          <w:iCs w:val="0"/>
        </w:rPr>
        <w:t xml:space="preserve">Objective 3: </w:t>
      </w:r>
      <w:r w:rsidRPr="008F29C2">
        <w:rPr>
          <w:rFonts w:asciiTheme="majorBidi" w:hAnsiTheme="majorBidi" w:cstheme="majorBidi"/>
          <w:i w:val="0"/>
          <w:iCs w:val="0"/>
        </w:rPr>
        <w:t>To document and share the findings of School Based ICT support to EGR model with Ministry of Education.</w:t>
      </w:r>
    </w:p>
    <w:p w:rsidR="00CE7077" w:rsidRDefault="009C07FB" w:rsidP="00150C4E">
      <w:pPr>
        <w:jc w:val="both"/>
        <w:rPr>
          <w:rFonts w:asciiTheme="majorBidi" w:hAnsiTheme="majorBidi" w:cstheme="majorBidi"/>
          <w:i w:val="0"/>
          <w:iCs w:val="0"/>
        </w:rPr>
      </w:pPr>
      <w:r w:rsidRPr="008F29C2">
        <w:rPr>
          <w:rFonts w:asciiTheme="majorBidi" w:hAnsiTheme="majorBidi" w:cstheme="majorBidi"/>
          <w:b/>
          <w:i w:val="0"/>
          <w:iCs w:val="0"/>
          <w:color w:val="FFFFFF" w:themeColor="background1"/>
        </w:rPr>
        <w:t>Technical Approach/Strategy for Project Implementation by BCI:</w:t>
      </w:r>
      <w:r w:rsidRPr="009C07FB">
        <w:rPr>
          <w:rFonts w:asciiTheme="majorBidi" w:hAnsiTheme="majorBidi" w:cstheme="majorBidi"/>
          <w:b/>
          <w:i w:val="0"/>
          <w:iCs w:val="0"/>
          <w:color w:val="FFFFFF" w:themeColor="background1"/>
        </w:rPr>
        <w:t xml:space="preserve"> </w:t>
      </w:r>
      <w:r w:rsidRPr="008F29C2">
        <w:rPr>
          <w:rFonts w:asciiTheme="majorBidi" w:hAnsiTheme="majorBidi" w:cstheme="majorBidi"/>
          <w:b/>
          <w:i w:val="0"/>
          <w:iCs w:val="0"/>
          <w:color w:val="FFFFFF" w:themeColor="background1"/>
        </w:rPr>
        <w:t>Technical Approach/Strategy for Project I</w:t>
      </w:r>
      <w:r w:rsidRPr="008F29C2">
        <w:rPr>
          <w:rFonts w:asciiTheme="majorBidi" w:hAnsiTheme="majorBidi" w:cstheme="majorBidi"/>
          <w:i w:val="0"/>
          <w:iCs w:val="0"/>
        </w:rPr>
        <w:t>BCI will  have established PMO in Kabul, which will host experienced and seasoned professionals for the project</w:t>
      </w:r>
      <w:r w:rsidR="00150C4E">
        <w:rPr>
          <w:rFonts w:asciiTheme="majorBidi" w:hAnsiTheme="majorBidi" w:cstheme="majorBidi"/>
          <w:i w:val="0"/>
          <w:iCs w:val="0"/>
        </w:rPr>
        <w:t>,</w:t>
      </w:r>
      <w:r w:rsidRPr="008F29C2">
        <w:rPr>
          <w:rFonts w:asciiTheme="majorBidi" w:hAnsiTheme="majorBidi" w:cstheme="majorBidi"/>
          <w:i w:val="0"/>
          <w:iCs w:val="0"/>
        </w:rPr>
        <w:t xml:space="preserve"> based upon set-criteria. The key team members wi</w:t>
      </w:r>
      <w:r w:rsidR="00150C4E">
        <w:rPr>
          <w:rFonts w:asciiTheme="majorBidi" w:hAnsiTheme="majorBidi" w:cstheme="majorBidi"/>
          <w:i w:val="0"/>
          <w:iCs w:val="0"/>
        </w:rPr>
        <w:t>ll consist of Project Manager(1),</w:t>
      </w:r>
      <w:r w:rsidRPr="008F29C2">
        <w:rPr>
          <w:rFonts w:asciiTheme="majorBidi" w:hAnsiTheme="majorBidi" w:cstheme="majorBidi"/>
          <w:i w:val="0"/>
          <w:iCs w:val="0"/>
        </w:rPr>
        <w:t xml:space="preserve"> Admin. and Finance Officer</w:t>
      </w:r>
      <w:r w:rsidR="00150C4E">
        <w:rPr>
          <w:rFonts w:asciiTheme="majorBidi" w:hAnsiTheme="majorBidi" w:cstheme="majorBidi"/>
          <w:i w:val="0"/>
          <w:iCs w:val="0"/>
        </w:rPr>
        <w:t>(1)</w:t>
      </w:r>
      <w:r w:rsidRPr="008F29C2">
        <w:rPr>
          <w:rFonts w:asciiTheme="majorBidi" w:hAnsiTheme="majorBidi" w:cstheme="majorBidi"/>
          <w:i w:val="0"/>
          <w:iCs w:val="0"/>
        </w:rPr>
        <w:t>, Provincial Coordinators</w:t>
      </w:r>
      <w:r w:rsidR="00150C4E">
        <w:rPr>
          <w:rFonts w:asciiTheme="majorBidi" w:hAnsiTheme="majorBidi" w:cstheme="majorBidi"/>
          <w:i w:val="0"/>
          <w:iCs w:val="0"/>
        </w:rPr>
        <w:t>(2)</w:t>
      </w:r>
      <w:r w:rsidRPr="008F29C2">
        <w:rPr>
          <w:rFonts w:asciiTheme="majorBidi" w:hAnsiTheme="majorBidi" w:cstheme="majorBidi"/>
          <w:i w:val="0"/>
          <w:iCs w:val="0"/>
        </w:rPr>
        <w:t>, IT Officers</w:t>
      </w:r>
      <w:r w:rsidR="00150C4E">
        <w:rPr>
          <w:rFonts w:asciiTheme="majorBidi" w:hAnsiTheme="majorBidi" w:cstheme="majorBidi"/>
          <w:i w:val="0"/>
          <w:iCs w:val="0"/>
        </w:rPr>
        <w:t>(8)</w:t>
      </w:r>
      <w:r w:rsidRPr="008F29C2">
        <w:rPr>
          <w:rFonts w:asciiTheme="majorBidi" w:hAnsiTheme="majorBidi" w:cstheme="majorBidi"/>
          <w:i w:val="0"/>
          <w:iCs w:val="0"/>
        </w:rPr>
        <w:t xml:space="preserve"> and Supporting Staff</w:t>
      </w:r>
      <w:r w:rsidR="00150C4E">
        <w:rPr>
          <w:rFonts w:asciiTheme="majorBidi" w:hAnsiTheme="majorBidi" w:cstheme="majorBidi"/>
          <w:i w:val="0"/>
          <w:iCs w:val="0"/>
        </w:rPr>
        <w:t>(2 Cooks and 2 Cleaners)</w:t>
      </w:r>
      <w:r w:rsidRPr="008F29C2">
        <w:rPr>
          <w:rFonts w:asciiTheme="majorBidi" w:hAnsiTheme="majorBidi" w:cstheme="majorBidi"/>
          <w:i w:val="0"/>
          <w:iCs w:val="0"/>
        </w:rPr>
        <w:t xml:space="preserve">. All the staff will be responsible to report to the Project Manager(PM). The PM and the Provincial Coordinators will regularly monitor </w:t>
      </w:r>
      <w:r w:rsidRPr="008F29C2">
        <w:rPr>
          <w:rFonts w:asciiTheme="majorBidi" w:hAnsiTheme="majorBidi" w:cstheme="majorBidi"/>
          <w:i w:val="0"/>
          <w:iCs w:val="0"/>
        </w:rPr>
        <w:lastRenderedPageBreak/>
        <w:t>the activities based upon work plans and project indicators. The IT officers will work closely with the ACR and M</w:t>
      </w:r>
      <w:r w:rsidR="00150C4E">
        <w:rPr>
          <w:rFonts w:asciiTheme="majorBidi" w:hAnsiTheme="majorBidi" w:cstheme="majorBidi"/>
          <w:i w:val="0"/>
          <w:iCs w:val="0"/>
        </w:rPr>
        <w:t>oE teams to ensure that the training</w:t>
      </w:r>
      <w:r w:rsidRPr="008F29C2">
        <w:rPr>
          <w:rFonts w:asciiTheme="majorBidi" w:hAnsiTheme="majorBidi" w:cstheme="majorBidi"/>
          <w:i w:val="0"/>
          <w:iCs w:val="0"/>
        </w:rPr>
        <w:t xml:space="preserve"> and project implementation is in line with the overall goals of ACR project at district </w:t>
      </w:r>
      <w:r>
        <w:rPr>
          <w:rFonts w:asciiTheme="majorBidi" w:hAnsiTheme="majorBidi" w:cstheme="majorBidi"/>
          <w:i w:val="0"/>
          <w:iCs w:val="0"/>
        </w:rPr>
        <w:t xml:space="preserve">and provincial </w:t>
      </w:r>
      <w:r w:rsidRPr="008F29C2">
        <w:rPr>
          <w:rFonts w:asciiTheme="majorBidi" w:hAnsiTheme="majorBidi" w:cstheme="majorBidi"/>
          <w:i w:val="0"/>
          <w:iCs w:val="0"/>
        </w:rPr>
        <w:t xml:space="preserve">levels. The provincial coordinators will make sure to coordinate the project related activities and </w:t>
      </w:r>
      <w:r>
        <w:rPr>
          <w:rFonts w:asciiTheme="majorBidi" w:hAnsiTheme="majorBidi" w:cstheme="majorBidi"/>
          <w:i w:val="0"/>
          <w:iCs w:val="0"/>
        </w:rPr>
        <w:t>tasks on daily and weekly basis and Daily and Weekly Progress Reports on all the Project Related Activities will be sent to the Project Manager. PM will then collate all the Reports and submit the Reports in final form to the concerned Staff in BCI and the ACR Team</w:t>
      </w:r>
      <w:r w:rsidR="00D51CA0">
        <w:rPr>
          <w:rFonts w:asciiTheme="majorBidi" w:hAnsiTheme="majorBidi" w:cstheme="majorBidi"/>
          <w:i w:val="0"/>
          <w:iCs w:val="0"/>
        </w:rPr>
        <w:t>.</w:t>
      </w:r>
    </w:p>
    <w:p w:rsidR="00CE7077" w:rsidRPr="008F29C2" w:rsidRDefault="00CE7077" w:rsidP="00CE7077">
      <w:pPr>
        <w:jc w:val="both"/>
        <w:rPr>
          <w:rFonts w:asciiTheme="majorBidi" w:hAnsiTheme="majorBidi" w:cstheme="majorBidi"/>
          <w:i w:val="0"/>
          <w:iCs w:val="0"/>
        </w:rPr>
      </w:pPr>
      <w:r w:rsidRPr="008F29C2">
        <w:rPr>
          <w:rFonts w:asciiTheme="majorBidi" w:hAnsiTheme="majorBidi" w:cstheme="majorBidi"/>
          <w:i w:val="0"/>
          <w:iCs w:val="0"/>
        </w:rPr>
        <w:t>Baz Consulting International will be using Scrum and Traditional Project management frameworks for the implementation of the project. The project staff of this assignment has prior experience and we are optimistic and confident to ensure smooth implementation of the project.</w:t>
      </w:r>
    </w:p>
    <w:p w:rsidR="00CE7077" w:rsidRPr="008F29C2" w:rsidRDefault="00CE7077" w:rsidP="0044079C">
      <w:pPr>
        <w:jc w:val="both"/>
        <w:rPr>
          <w:rFonts w:asciiTheme="majorBidi" w:hAnsiTheme="majorBidi" w:cstheme="majorBidi"/>
          <w:i w:val="0"/>
          <w:iCs w:val="0"/>
        </w:rPr>
      </w:pPr>
      <w:r w:rsidRPr="008F29C2">
        <w:rPr>
          <w:rFonts w:asciiTheme="majorBidi" w:hAnsiTheme="majorBidi" w:cstheme="majorBidi"/>
          <w:i w:val="0"/>
          <w:iCs w:val="0"/>
        </w:rPr>
        <w:t xml:space="preserve">Following structure for the PMO </w:t>
      </w:r>
      <w:r w:rsidR="0044079C">
        <w:rPr>
          <w:rFonts w:asciiTheme="majorBidi" w:hAnsiTheme="majorBidi" w:cstheme="majorBidi"/>
          <w:i w:val="0"/>
          <w:iCs w:val="0"/>
        </w:rPr>
        <w:t>will exist for the Project Implementation by BCI</w:t>
      </w:r>
      <w:r w:rsidRPr="008F29C2">
        <w:rPr>
          <w:rFonts w:asciiTheme="majorBidi" w:hAnsiTheme="majorBidi" w:cstheme="majorBidi"/>
          <w:i w:val="0"/>
          <w:iCs w:val="0"/>
        </w:rPr>
        <w:t>:</w:t>
      </w:r>
    </w:p>
    <w:p w:rsidR="009C07FB" w:rsidRPr="008F29C2" w:rsidRDefault="00CE7077" w:rsidP="009C07FB">
      <w:pPr>
        <w:jc w:val="both"/>
        <w:rPr>
          <w:rFonts w:asciiTheme="majorBidi" w:hAnsiTheme="majorBidi" w:cstheme="majorBidi"/>
          <w:i w:val="0"/>
          <w:iCs w:val="0"/>
        </w:rPr>
      </w:pPr>
      <w:r w:rsidRPr="00CE7077">
        <w:rPr>
          <w:rFonts w:asciiTheme="majorBidi" w:hAnsiTheme="majorBidi" w:cstheme="majorBidi"/>
          <w:i w:val="0"/>
          <w:iCs w:val="0"/>
          <w:noProof/>
        </w:rPr>
        <w:drawing>
          <wp:inline distT="0" distB="0" distL="0" distR="0">
            <wp:extent cx="5786731" cy="1605280"/>
            <wp:effectExtent l="0" t="0" r="0" b="330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C07FB" w:rsidRDefault="009C07FB" w:rsidP="00C50D65">
      <w:pPr>
        <w:jc w:val="both"/>
        <w:rPr>
          <w:rFonts w:asciiTheme="majorBidi" w:hAnsiTheme="majorBidi" w:cstheme="majorBidi"/>
          <w:b/>
          <w:i w:val="0"/>
          <w:iCs w:val="0"/>
          <w:color w:val="FFFFFF" w:themeColor="background1"/>
        </w:rPr>
      </w:pPr>
      <w:r w:rsidRPr="008F29C2">
        <w:rPr>
          <w:rFonts w:asciiTheme="majorBidi" w:hAnsiTheme="majorBidi" w:cstheme="majorBidi"/>
          <w:b/>
          <w:i w:val="0"/>
          <w:iCs w:val="0"/>
          <w:color w:val="FFFFFF" w:themeColor="background1"/>
        </w:rPr>
        <w:t>by BCI:</w:t>
      </w:r>
    </w:p>
    <w:p w:rsidR="00CE7077" w:rsidRPr="008F29C2" w:rsidRDefault="00CE7077" w:rsidP="00CE7077">
      <w:pPr>
        <w:pStyle w:val="Heading1a"/>
        <w:keepNext w:val="0"/>
        <w:keepLines w:val="0"/>
        <w:tabs>
          <w:tab w:val="clear" w:pos="-720"/>
          <w:tab w:val="left" w:pos="720"/>
        </w:tabs>
        <w:suppressAutoHyphens w:val="0"/>
        <w:jc w:val="both"/>
        <w:rPr>
          <w:rFonts w:asciiTheme="majorBidi" w:hAnsiTheme="majorBidi" w:cstheme="majorBidi"/>
          <w:bCs/>
          <w:sz w:val="20"/>
        </w:rPr>
      </w:pPr>
      <w:r w:rsidRPr="008F29C2">
        <w:rPr>
          <w:rFonts w:asciiTheme="majorBidi" w:hAnsiTheme="majorBidi" w:cstheme="majorBidi"/>
          <w:bCs/>
          <w:sz w:val="20"/>
        </w:rPr>
        <w:t xml:space="preserve">REOI AND TOR For the PROJECT MANAGER </w:t>
      </w:r>
    </w:p>
    <w:p w:rsidR="00CE7077" w:rsidRPr="008F29C2" w:rsidRDefault="00CE7077" w:rsidP="00CE7077">
      <w:pPr>
        <w:pStyle w:val="Heading1a"/>
        <w:keepNext w:val="0"/>
        <w:keepLines w:val="0"/>
        <w:tabs>
          <w:tab w:val="clear" w:pos="-720"/>
          <w:tab w:val="left" w:pos="720"/>
        </w:tabs>
        <w:suppressAutoHyphens w:val="0"/>
        <w:rPr>
          <w:rFonts w:asciiTheme="majorBidi" w:hAnsiTheme="majorBidi" w:cstheme="majorBidi"/>
          <w:bCs/>
          <w:sz w:val="20"/>
        </w:rPr>
      </w:pPr>
      <w:r w:rsidRPr="008F29C2">
        <w:rPr>
          <w:rFonts w:asciiTheme="majorBidi" w:hAnsiTheme="majorBidi" w:cstheme="majorBidi"/>
          <w:bCs/>
          <w:sz w:val="20"/>
        </w:rPr>
        <w:t xml:space="preserve"> </w:t>
      </w:r>
    </w:p>
    <w:p w:rsidR="00CE7077" w:rsidRPr="008F29C2" w:rsidRDefault="00CE7077" w:rsidP="00CE7077">
      <w:pPr>
        <w:jc w:val="both"/>
        <w:rPr>
          <w:rFonts w:asciiTheme="majorBidi" w:hAnsiTheme="majorBidi" w:cstheme="majorBidi"/>
          <w:b/>
          <w:bCs/>
          <w:i w:val="0"/>
          <w:iCs w:val="0"/>
          <w:lang w:val="en-GB"/>
        </w:rPr>
      </w:pPr>
      <w:r w:rsidRPr="008F29C2">
        <w:rPr>
          <w:rFonts w:asciiTheme="majorBidi" w:hAnsiTheme="majorBidi" w:cstheme="majorBidi"/>
          <w:b/>
          <w:bCs/>
          <w:i w:val="0"/>
          <w:iCs w:val="0"/>
          <w:lang w:val="en-GB"/>
        </w:rPr>
        <w:t xml:space="preserve">Objective of the Assignment: </w:t>
      </w:r>
    </w:p>
    <w:p w:rsidR="00CE7077" w:rsidRPr="008F29C2" w:rsidRDefault="00CE7077" w:rsidP="00CE7077">
      <w:pPr>
        <w:rPr>
          <w:rFonts w:asciiTheme="majorBidi" w:hAnsiTheme="majorBidi" w:cstheme="majorBidi"/>
          <w:i w:val="0"/>
          <w:iCs w:val="0"/>
        </w:rPr>
      </w:pPr>
      <w:r w:rsidRPr="008F29C2">
        <w:rPr>
          <w:rFonts w:asciiTheme="majorBidi" w:hAnsiTheme="majorBidi" w:cstheme="majorBidi"/>
          <w:i w:val="0"/>
          <w:iCs w:val="0"/>
        </w:rPr>
        <w:t xml:space="preserve">The main objective of this assignment is to coordinate, manage and control all the Project Activities of School-based Technology Support Project as assigned to BCI by ACR </w:t>
      </w:r>
      <w:r>
        <w:rPr>
          <w:rFonts w:asciiTheme="majorBidi" w:hAnsiTheme="majorBidi" w:cstheme="majorBidi"/>
          <w:i w:val="0"/>
          <w:iCs w:val="0"/>
        </w:rPr>
        <w:t xml:space="preserve">Project Team </w:t>
      </w:r>
      <w:r w:rsidRPr="008F29C2">
        <w:rPr>
          <w:rFonts w:asciiTheme="majorBidi" w:hAnsiTheme="majorBidi" w:cstheme="majorBidi"/>
          <w:i w:val="0"/>
          <w:iCs w:val="0"/>
        </w:rPr>
        <w:t>under EGR Model of USAID.</w:t>
      </w:r>
    </w:p>
    <w:p w:rsidR="00CE7077" w:rsidRPr="008F29C2" w:rsidRDefault="00CE7077" w:rsidP="00CE7077">
      <w:pPr>
        <w:jc w:val="both"/>
        <w:rPr>
          <w:rFonts w:asciiTheme="majorBidi" w:hAnsiTheme="majorBidi" w:cstheme="majorBidi"/>
          <w:b/>
          <w:bCs/>
          <w:i w:val="0"/>
          <w:iCs w:val="0"/>
          <w:lang w:val="en-GB"/>
        </w:rPr>
      </w:pPr>
      <w:r w:rsidRPr="008F29C2">
        <w:rPr>
          <w:rFonts w:asciiTheme="majorBidi" w:hAnsiTheme="majorBidi" w:cstheme="majorBidi"/>
          <w:b/>
          <w:bCs/>
          <w:i w:val="0"/>
          <w:iCs w:val="0"/>
          <w:lang w:val="en-GB"/>
        </w:rPr>
        <w:t>Scope of Work for the Project Manager:</w:t>
      </w:r>
    </w:p>
    <w:p w:rsidR="00CE7077" w:rsidRPr="008F29C2" w:rsidRDefault="00CE7077" w:rsidP="00CE7077">
      <w:pPr>
        <w:rPr>
          <w:rFonts w:asciiTheme="majorBidi" w:hAnsiTheme="majorBidi" w:cstheme="majorBidi"/>
          <w:i w:val="0"/>
          <w:iCs w:val="0"/>
        </w:rPr>
      </w:pPr>
      <w:r w:rsidRPr="008F29C2">
        <w:rPr>
          <w:rFonts w:asciiTheme="majorBidi" w:hAnsiTheme="majorBidi" w:cstheme="majorBidi"/>
          <w:i w:val="0"/>
          <w:iCs w:val="0"/>
        </w:rPr>
        <w:t>Project Manager will coordinate all the Project Activities as given in the Technical Annex of the Project, with the Provincial Coordinators, IT Officers, ACR Team, DEDs, PEDs and other related Staff</w:t>
      </w:r>
      <w:r w:rsidR="00D31392">
        <w:rPr>
          <w:rFonts w:asciiTheme="majorBidi" w:hAnsiTheme="majorBidi" w:cstheme="majorBidi"/>
          <w:i w:val="0"/>
          <w:iCs w:val="0"/>
        </w:rPr>
        <w:t xml:space="preserve"> </w:t>
      </w:r>
      <w:r w:rsidRPr="008F29C2">
        <w:rPr>
          <w:rFonts w:asciiTheme="majorBidi" w:hAnsiTheme="majorBidi" w:cstheme="majorBidi"/>
          <w:i w:val="0"/>
          <w:iCs w:val="0"/>
        </w:rPr>
        <w:t xml:space="preserve"> in the Ministry of Education and USAID. He will use effective Project Management Tools to manage, monitor and control all the Project related activities  and will give timely feedback to the concerned Senior Management of ACR/ USAID Teams and the MOE.</w:t>
      </w:r>
      <w:r w:rsidR="00D51CA0">
        <w:rPr>
          <w:rFonts w:asciiTheme="majorBidi" w:hAnsiTheme="majorBidi" w:cstheme="majorBidi"/>
          <w:i w:val="0"/>
          <w:iCs w:val="0"/>
        </w:rPr>
        <w:t xml:space="preserve"> PM will be located in Kabul for a selected period of 24 months; However, on monthly basis, he will have to visit the concerned Offices in the selected Provinces and Districts of Kabul, Heraat, Nangarhar and Laghman.</w:t>
      </w:r>
    </w:p>
    <w:p w:rsidR="00CE7077" w:rsidRPr="008F29C2" w:rsidRDefault="00CE7077" w:rsidP="00CE7077">
      <w:pPr>
        <w:rPr>
          <w:rFonts w:asciiTheme="majorBidi" w:hAnsiTheme="majorBidi" w:cstheme="majorBidi"/>
          <w:i w:val="0"/>
          <w:iCs w:val="0"/>
        </w:rPr>
      </w:pPr>
      <w:r w:rsidRPr="008F29C2">
        <w:rPr>
          <w:rFonts w:asciiTheme="majorBidi" w:hAnsiTheme="majorBidi" w:cstheme="majorBidi"/>
          <w:i w:val="0"/>
          <w:iCs w:val="0"/>
        </w:rPr>
        <w:t xml:space="preserve"> Tasks of PM will be as under:</w:t>
      </w:r>
    </w:p>
    <w:p w:rsidR="00CE7077" w:rsidRPr="008F29C2" w:rsidRDefault="00CE7077" w:rsidP="00CE7077">
      <w:pPr>
        <w:numPr>
          <w:ilvl w:val="0"/>
          <w:numId w:val="33"/>
        </w:numPr>
        <w:contextualSpacing/>
        <w:jc w:val="both"/>
        <w:rPr>
          <w:rFonts w:asciiTheme="majorBidi" w:hAnsiTheme="majorBidi" w:cstheme="majorBidi"/>
          <w:i w:val="0"/>
          <w:iCs w:val="0"/>
        </w:rPr>
      </w:pPr>
      <w:r w:rsidRPr="008F29C2">
        <w:rPr>
          <w:rFonts w:asciiTheme="majorBidi" w:hAnsiTheme="majorBidi" w:cstheme="majorBidi"/>
          <w:i w:val="0"/>
          <w:iCs w:val="0"/>
        </w:rPr>
        <w:t>Efficient implementation of the Project and ensuring smooth implementation of each and every Project activity as given in the Project Documents</w:t>
      </w:r>
      <w:r w:rsidR="00D51CA0">
        <w:rPr>
          <w:rFonts w:asciiTheme="majorBidi" w:hAnsiTheme="majorBidi" w:cstheme="majorBidi"/>
          <w:i w:val="0"/>
          <w:iCs w:val="0"/>
        </w:rPr>
        <w:t xml:space="preserve"> </w:t>
      </w:r>
      <w:r w:rsidRPr="008F29C2">
        <w:rPr>
          <w:rFonts w:asciiTheme="majorBidi" w:hAnsiTheme="majorBidi" w:cstheme="majorBidi"/>
          <w:i w:val="0"/>
          <w:iCs w:val="0"/>
        </w:rPr>
        <w:t>issued to BCI by ACR Team;</w:t>
      </w:r>
    </w:p>
    <w:p w:rsidR="00CE7077" w:rsidRPr="008F29C2" w:rsidRDefault="00CE7077" w:rsidP="00CE7077">
      <w:pPr>
        <w:numPr>
          <w:ilvl w:val="0"/>
          <w:numId w:val="33"/>
        </w:numPr>
        <w:contextualSpacing/>
        <w:jc w:val="both"/>
        <w:rPr>
          <w:rFonts w:asciiTheme="majorBidi" w:hAnsiTheme="majorBidi" w:cstheme="majorBidi"/>
          <w:i w:val="0"/>
          <w:iCs w:val="0"/>
        </w:rPr>
      </w:pPr>
      <w:r w:rsidRPr="008F29C2">
        <w:rPr>
          <w:rFonts w:asciiTheme="majorBidi" w:hAnsiTheme="majorBidi" w:cstheme="majorBidi"/>
          <w:i w:val="0"/>
          <w:iCs w:val="0"/>
        </w:rPr>
        <w:t xml:space="preserve">Ensuring effective communication and consultations with all the stakeholders of the Project; </w:t>
      </w:r>
    </w:p>
    <w:p w:rsidR="00CE7077" w:rsidRPr="008F29C2" w:rsidRDefault="00CE7077" w:rsidP="00D51CA0">
      <w:pPr>
        <w:numPr>
          <w:ilvl w:val="0"/>
          <w:numId w:val="33"/>
        </w:numPr>
        <w:contextualSpacing/>
        <w:jc w:val="both"/>
        <w:rPr>
          <w:rFonts w:asciiTheme="majorBidi" w:hAnsiTheme="majorBidi" w:cstheme="majorBidi"/>
          <w:i w:val="0"/>
          <w:iCs w:val="0"/>
        </w:rPr>
      </w:pPr>
      <w:r w:rsidRPr="008F29C2">
        <w:rPr>
          <w:rFonts w:asciiTheme="majorBidi" w:hAnsiTheme="majorBidi" w:cstheme="majorBidi"/>
          <w:i w:val="0"/>
          <w:iCs w:val="0"/>
        </w:rPr>
        <w:t xml:space="preserve">Undertaking the monitoring and evaluation of performance indicators and outcomes against the targets to be achieved </w:t>
      </w:r>
      <w:r w:rsidR="00D51CA0">
        <w:rPr>
          <w:rFonts w:asciiTheme="majorBidi" w:hAnsiTheme="majorBidi" w:cstheme="majorBidi"/>
          <w:i w:val="0"/>
          <w:iCs w:val="0"/>
        </w:rPr>
        <w:t>through BCI's Technical Support to</w:t>
      </w:r>
      <w:r w:rsidRPr="008F29C2">
        <w:rPr>
          <w:rFonts w:asciiTheme="majorBidi" w:hAnsiTheme="majorBidi" w:cstheme="majorBidi"/>
          <w:i w:val="0"/>
          <w:iCs w:val="0"/>
        </w:rPr>
        <w:t xml:space="preserve"> the Project;</w:t>
      </w:r>
    </w:p>
    <w:p w:rsidR="00CE7077" w:rsidRPr="008F29C2" w:rsidRDefault="00CE7077" w:rsidP="00CE7077">
      <w:pPr>
        <w:numPr>
          <w:ilvl w:val="0"/>
          <w:numId w:val="33"/>
        </w:numPr>
        <w:contextualSpacing/>
        <w:jc w:val="both"/>
        <w:rPr>
          <w:rFonts w:asciiTheme="majorBidi" w:hAnsiTheme="majorBidi" w:cstheme="majorBidi"/>
          <w:i w:val="0"/>
          <w:iCs w:val="0"/>
        </w:rPr>
      </w:pPr>
      <w:r w:rsidRPr="008F29C2">
        <w:rPr>
          <w:rFonts w:asciiTheme="majorBidi" w:hAnsiTheme="majorBidi" w:cstheme="majorBidi"/>
          <w:i w:val="0"/>
          <w:iCs w:val="0"/>
        </w:rPr>
        <w:t>Proposing necessary steps or measures to overcome any critical delays in project implementation;</w:t>
      </w:r>
    </w:p>
    <w:p w:rsidR="00CE7077" w:rsidRPr="008F29C2" w:rsidRDefault="00CE7077" w:rsidP="00CE7077">
      <w:pPr>
        <w:numPr>
          <w:ilvl w:val="0"/>
          <w:numId w:val="33"/>
        </w:numPr>
        <w:contextualSpacing/>
        <w:jc w:val="both"/>
        <w:rPr>
          <w:rFonts w:asciiTheme="majorBidi" w:hAnsiTheme="majorBidi" w:cstheme="majorBidi"/>
          <w:i w:val="0"/>
          <w:iCs w:val="0"/>
        </w:rPr>
      </w:pPr>
      <w:r w:rsidRPr="008F29C2">
        <w:rPr>
          <w:rFonts w:asciiTheme="majorBidi" w:hAnsiTheme="majorBidi" w:cstheme="majorBidi"/>
          <w:i w:val="0"/>
          <w:iCs w:val="0"/>
        </w:rPr>
        <w:lastRenderedPageBreak/>
        <w:t xml:space="preserve">Handling planning, technical aspects, procurement and financial management, disbursement and auditing issues arising from implementation of the project activities; </w:t>
      </w:r>
    </w:p>
    <w:p w:rsidR="00CE7077" w:rsidRPr="008F29C2" w:rsidRDefault="00CE7077" w:rsidP="00CE7077">
      <w:pPr>
        <w:numPr>
          <w:ilvl w:val="0"/>
          <w:numId w:val="33"/>
        </w:numPr>
        <w:contextualSpacing/>
        <w:jc w:val="both"/>
        <w:rPr>
          <w:rFonts w:asciiTheme="majorBidi" w:hAnsiTheme="majorBidi" w:cstheme="majorBidi"/>
          <w:i w:val="0"/>
          <w:iCs w:val="0"/>
        </w:rPr>
      </w:pPr>
      <w:r w:rsidRPr="008F29C2">
        <w:rPr>
          <w:rFonts w:asciiTheme="majorBidi" w:hAnsiTheme="majorBidi" w:cstheme="majorBidi"/>
          <w:i w:val="0"/>
          <w:iCs w:val="0"/>
        </w:rPr>
        <w:t>Monitoring and facilitating full compliance of all components with the implementation, legal, procurement, financial and technical</w:t>
      </w:r>
      <w:r w:rsidR="00D31392">
        <w:rPr>
          <w:rFonts w:asciiTheme="majorBidi" w:hAnsiTheme="majorBidi" w:cstheme="majorBidi"/>
          <w:i w:val="0"/>
          <w:iCs w:val="0"/>
        </w:rPr>
        <w:t xml:space="preserve">/IT </w:t>
      </w:r>
      <w:r w:rsidRPr="008F29C2">
        <w:rPr>
          <w:rFonts w:asciiTheme="majorBidi" w:hAnsiTheme="majorBidi" w:cstheme="majorBidi"/>
          <w:i w:val="0"/>
          <w:iCs w:val="0"/>
        </w:rPr>
        <w:t xml:space="preserve"> requirements of the project;</w:t>
      </w:r>
    </w:p>
    <w:p w:rsidR="00CE7077" w:rsidRPr="008F29C2" w:rsidRDefault="00CE7077" w:rsidP="00CE7077">
      <w:pPr>
        <w:numPr>
          <w:ilvl w:val="0"/>
          <w:numId w:val="33"/>
        </w:numPr>
        <w:spacing w:line="276" w:lineRule="auto"/>
        <w:contextualSpacing/>
        <w:jc w:val="both"/>
        <w:rPr>
          <w:rFonts w:asciiTheme="majorBidi" w:hAnsiTheme="majorBidi" w:cstheme="majorBidi"/>
          <w:i w:val="0"/>
          <w:iCs w:val="0"/>
        </w:rPr>
      </w:pPr>
      <w:r w:rsidRPr="008F29C2">
        <w:rPr>
          <w:rFonts w:asciiTheme="majorBidi" w:hAnsiTheme="majorBidi" w:cstheme="majorBidi"/>
          <w:i w:val="0"/>
          <w:iCs w:val="0"/>
        </w:rPr>
        <w:t>Ensuring quality and transparency in procurement and financial management, and facilitating smooth and speedy implementation of the program;</w:t>
      </w:r>
    </w:p>
    <w:p w:rsidR="00CE7077" w:rsidRPr="008F29C2" w:rsidRDefault="00CE7077" w:rsidP="00CE7077">
      <w:pPr>
        <w:numPr>
          <w:ilvl w:val="0"/>
          <w:numId w:val="33"/>
        </w:numPr>
        <w:spacing w:line="276" w:lineRule="auto"/>
        <w:contextualSpacing/>
        <w:jc w:val="both"/>
        <w:rPr>
          <w:rFonts w:asciiTheme="majorBidi" w:hAnsiTheme="majorBidi" w:cstheme="majorBidi"/>
          <w:i w:val="0"/>
          <w:iCs w:val="0"/>
        </w:rPr>
      </w:pPr>
      <w:r w:rsidRPr="008F29C2">
        <w:rPr>
          <w:rFonts w:asciiTheme="majorBidi" w:hAnsiTheme="majorBidi" w:cstheme="majorBidi"/>
          <w:i w:val="0"/>
          <w:iCs w:val="0"/>
        </w:rPr>
        <w:t>Supporting the Senior Management of BCI in financial management, preparing projects’  budgets and allocating funds to subcomponents;</w:t>
      </w:r>
    </w:p>
    <w:p w:rsidR="00CE7077" w:rsidRPr="008F29C2" w:rsidRDefault="00CE7077" w:rsidP="00CE7077">
      <w:pPr>
        <w:numPr>
          <w:ilvl w:val="0"/>
          <w:numId w:val="33"/>
        </w:numPr>
        <w:contextualSpacing/>
        <w:jc w:val="both"/>
        <w:rPr>
          <w:rFonts w:asciiTheme="majorBidi" w:hAnsiTheme="majorBidi" w:cstheme="majorBidi"/>
          <w:i w:val="0"/>
          <w:iCs w:val="0"/>
        </w:rPr>
      </w:pPr>
      <w:r w:rsidRPr="008F29C2">
        <w:rPr>
          <w:rFonts w:asciiTheme="majorBidi" w:hAnsiTheme="majorBidi" w:cstheme="majorBidi"/>
          <w:i w:val="0"/>
          <w:iCs w:val="0"/>
        </w:rPr>
        <w:t>Preparing requisite periodic reports for ACR Team;</w:t>
      </w:r>
    </w:p>
    <w:p w:rsidR="00CB4C70" w:rsidRDefault="00CE7077" w:rsidP="00CB4C70">
      <w:pPr>
        <w:numPr>
          <w:ilvl w:val="0"/>
          <w:numId w:val="33"/>
        </w:numPr>
        <w:contextualSpacing/>
        <w:jc w:val="both"/>
        <w:rPr>
          <w:rFonts w:asciiTheme="majorBidi" w:hAnsiTheme="majorBidi" w:cstheme="majorBidi"/>
          <w:i w:val="0"/>
          <w:iCs w:val="0"/>
        </w:rPr>
      </w:pPr>
      <w:r w:rsidRPr="00CB4C70">
        <w:rPr>
          <w:rFonts w:asciiTheme="majorBidi" w:hAnsiTheme="majorBidi" w:cstheme="majorBidi"/>
          <w:i w:val="0"/>
          <w:iCs w:val="0"/>
        </w:rPr>
        <w:t>Any other tasks as assigned by the CEO of BCI or the concerned Project Staff in ACR Team of USAID.</w:t>
      </w:r>
    </w:p>
    <w:p w:rsidR="00226EE2" w:rsidRPr="00CB4C70" w:rsidRDefault="00226EE2" w:rsidP="00CB4C70">
      <w:pPr>
        <w:numPr>
          <w:ilvl w:val="0"/>
          <w:numId w:val="33"/>
        </w:numPr>
        <w:contextualSpacing/>
        <w:jc w:val="both"/>
        <w:rPr>
          <w:rFonts w:asciiTheme="majorBidi" w:hAnsiTheme="majorBidi" w:cstheme="majorBidi"/>
          <w:i w:val="0"/>
          <w:iCs w:val="0"/>
        </w:rPr>
      </w:pPr>
      <w:r w:rsidRPr="00CB4C70">
        <w:rPr>
          <w:rFonts w:asciiTheme="majorBidi" w:hAnsiTheme="majorBidi" w:cstheme="majorBidi"/>
          <w:i w:val="0"/>
          <w:iCs w:val="0"/>
        </w:rPr>
        <w:t xml:space="preserve">In addition, PM will also carry out all the PC functions related to the Schools under Kabul </w:t>
      </w:r>
      <w:r w:rsidR="00CB4C70" w:rsidRPr="00CB4C70">
        <w:rPr>
          <w:rFonts w:asciiTheme="majorBidi" w:hAnsiTheme="majorBidi" w:cstheme="majorBidi"/>
          <w:i w:val="0"/>
          <w:iCs w:val="0"/>
        </w:rPr>
        <w:t>Province</w:t>
      </w:r>
      <w:r w:rsidRPr="00CB4C70">
        <w:rPr>
          <w:rFonts w:asciiTheme="majorBidi" w:hAnsiTheme="majorBidi" w:cstheme="majorBidi"/>
          <w:i w:val="0"/>
          <w:iCs w:val="0"/>
        </w:rPr>
        <w:t xml:space="preserve">; The main objective of Provincial Coordinator Assignment is to coordinate, manage and control all the Project Activities of School-based Technology Support Project at Provincial and District Levels as assigned to BCI by ACR Project Team under EGR Model of USAID. PM will also carry out Coordination functions for the nominated Schools under Kabul </w:t>
      </w:r>
      <w:r w:rsidR="00CB4C70" w:rsidRPr="00CB4C70">
        <w:rPr>
          <w:rFonts w:asciiTheme="majorBidi" w:hAnsiTheme="majorBidi" w:cstheme="majorBidi"/>
          <w:i w:val="0"/>
          <w:iCs w:val="0"/>
        </w:rPr>
        <w:t>Province</w:t>
      </w:r>
      <w:r w:rsidRPr="00CB4C70">
        <w:rPr>
          <w:rFonts w:asciiTheme="majorBidi" w:hAnsiTheme="majorBidi" w:cstheme="majorBidi"/>
          <w:i w:val="0"/>
          <w:iCs w:val="0"/>
        </w:rPr>
        <w:t>, in addition to his overall Project's PM functions.</w:t>
      </w:r>
    </w:p>
    <w:p w:rsidR="00CE7077" w:rsidRPr="008F29C2" w:rsidRDefault="00CE7077" w:rsidP="00CE7077">
      <w:pPr>
        <w:autoSpaceDE w:val="0"/>
        <w:autoSpaceDN w:val="0"/>
        <w:adjustRightInd w:val="0"/>
        <w:rPr>
          <w:rFonts w:asciiTheme="majorBidi" w:hAnsiTheme="majorBidi" w:cstheme="majorBidi"/>
          <w:b/>
          <w:bCs/>
          <w:i w:val="0"/>
          <w:iCs w:val="0"/>
          <w:spacing w:val="-2"/>
        </w:rPr>
      </w:pPr>
      <w:r w:rsidRPr="008F29C2">
        <w:rPr>
          <w:rFonts w:asciiTheme="majorBidi" w:hAnsiTheme="majorBidi" w:cstheme="majorBidi"/>
          <w:i w:val="0"/>
          <w:iCs w:val="0"/>
          <w:spacing w:val="-2"/>
        </w:rPr>
        <w:t xml:space="preserve"> </w:t>
      </w:r>
      <w:r w:rsidRPr="008F29C2">
        <w:rPr>
          <w:rFonts w:asciiTheme="majorBidi" w:hAnsiTheme="majorBidi" w:cstheme="majorBidi"/>
          <w:b/>
          <w:bCs/>
          <w:i w:val="0"/>
          <w:iCs w:val="0"/>
          <w:lang w:val="en-GB"/>
        </w:rPr>
        <w:t>Qualification Requirements of the PM</w:t>
      </w:r>
      <w:r w:rsidRPr="008F29C2">
        <w:rPr>
          <w:rFonts w:asciiTheme="majorBidi" w:hAnsiTheme="majorBidi" w:cstheme="majorBidi"/>
          <w:b/>
          <w:bCs/>
          <w:i w:val="0"/>
          <w:iCs w:val="0"/>
          <w:spacing w:val="-2"/>
        </w:rPr>
        <w:t>:</w:t>
      </w:r>
    </w:p>
    <w:p w:rsidR="00CE7077" w:rsidRPr="008F29C2" w:rsidRDefault="00D51CA0" w:rsidP="00CB4C70">
      <w:pPr>
        <w:pStyle w:val="BodyText"/>
        <w:rPr>
          <w:rFonts w:asciiTheme="majorBidi" w:hAnsiTheme="majorBidi" w:cstheme="majorBidi"/>
          <w:color w:val="000000"/>
          <w:sz w:val="20"/>
          <w:szCs w:val="20"/>
        </w:rPr>
      </w:pPr>
      <w:r>
        <w:rPr>
          <w:rFonts w:asciiTheme="majorBidi" w:hAnsiTheme="majorBidi" w:cstheme="majorBidi"/>
          <w:color w:val="000000"/>
          <w:sz w:val="20"/>
          <w:szCs w:val="20"/>
        </w:rPr>
        <w:t>Applicant</w:t>
      </w:r>
      <w:r w:rsidR="00CE7077" w:rsidRPr="008F29C2">
        <w:rPr>
          <w:rFonts w:asciiTheme="majorBidi" w:hAnsiTheme="majorBidi" w:cstheme="majorBidi"/>
          <w:color w:val="000000"/>
          <w:sz w:val="20"/>
          <w:szCs w:val="20"/>
        </w:rPr>
        <w:t xml:space="preserve"> should have a strong background in </w:t>
      </w:r>
      <w:r w:rsidR="00D31392">
        <w:rPr>
          <w:rFonts w:asciiTheme="majorBidi" w:hAnsiTheme="majorBidi" w:cstheme="majorBidi"/>
          <w:color w:val="000000"/>
          <w:sz w:val="20"/>
          <w:szCs w:val="20"/>
        </w:rPr>
        <w:t>IT and the P</w:t>
      </w:r>
      <w:r w:rsidR="00CE7077" w:rsidRPr="008F29C2">
        <w:rPr>
          <w:rFonts w:asciiTheme="majorBidi" w:hAnsiTheme="majorBidi" w:cstheme="majorBidi"/>
          <w:color w:val="000000"/>
          <w:sz w:val="20"/>
          <w:szCs w:val="20"/>
        </w:rPr>
        <w:t xml:space="preserve">roject </w:t>
      </w:r>
      <w:r w:rsidR="00D31392">
        <w:rPr>
          <w:rFonts w:asciiTheme="majorBidi" w:hAnsiTheme="majorBidi" w:cstheme="majorBidi"/>
          <w:color w:val="000000"/>
          <w:sz w:val="20"/>
          <w:szCs w:val="20"/>
        </w:rPr>
        <w:t>M</w:t>
      </w:r>
      <w:r w:rsidR="00CE7077" w:rsidRPr="008F29C2">
        <w:rPr>
          <w:rFonts w:asciiTheme="majorBidi" w:hAnsiTheme="majorBidi" w:cstheme="majorBidi"/>
          <w:color w:val="000000"/>
          <w:sz w:val="20"/>
          <w:szCs w:val="20"/>
        </w:rPr>
        <w:t>anagement.  It is important that the applicant should have good knowledge of the government and business operations in Afghanistan, administrative, procurement and accounting policies and procedures related to different typ</w:t>
      </w:r>
      <w:r>
        <w:rPr>
          <w:rFonts w:asciiTheme="majorBidi" w:hAnsiTheme="majorBidi" w:cstheme="majorBidi"/>
          <w:color w:val="000000"/>
          <w:sz w:val="20"/>
          <w:szCs w:val="20"/>
        </w:rPr>
        <w:t>es of Projects. The Applicant</w:t>
      </w:r>
      <w:r w:rsidR="00CE7077" w:rsidRPr="008F29C2">
        <w:rPr>
          <w:rFonts w:asciiTheme="majorBidi" w:hAnsiTheme="majorBidi" w:cstheme="majorBidi"/>
          <w:color w:val="000000"/>
          <w:sz w:val="20"/>
          <w:szCs w:val="20"/>
        </w:rPr>
        <w:t xml:space="preserve"> should have:</w:t>
      </w:r>
    </w:p>
    <w:p w:rsidR="00CE7077" w:rsidRPr="008F29C2" w:rsidRDefault="00CE7077" w:rsidP="00CE7077">
      <w:pPr>
        <w:pStyle w:val="BodyText"/>
        <w:numPr>
          <w:ilvl w:val="0"/>
          <w:numId w:val="35"/>
        </w:numPr>
        <w:jc w:val="left"/>
        <w:rPr>
          <w:rFonts w:asciiTheme="majorBidi" w:hAnsiTheme="majorBidi" w:cstheme="majorBidi"/>
          <w:color w:val="000000"/>
          <w:sz w:val="20"/>
          <w:szCs w:val="20"/>
        </w:rPr>
      </w:pPr>
      <w:r w:rsidRPr="008F29C2">
        <w:rPr>
          <w:rFonts w:asciiTheme="majorBidi" w:hAnsiTheme="majorBidi" w:cstheme="majorBidi"/>
          <w:color w:val="000000"/>
          <w:sz w:val="20"/>
          <w:szCs w:val="20"/>
        </w:rPr>
        <w:t>Any Degree from any well recognised University;</w:t>
      </w:r>
    </w:p>
    <w:p w:rsidR="00CE7077" w:rsidRPr="008F29C2" w:rsidRDefault="00CE7077" w:rsidP="00CE7077">
      <w:pPr>
        <w:pStyle w:val="BodyText"/>
        <w:numPr>
          <w:ilvl w:val="0"/>
          <w:numId w:val="35"/>
        </w:numPr>
        <w:jc w:val="left"/>
        <w:rPr>
          <w:rFonts w:asciiTheme="majorBidi" w:hAnsiTheme="majorBidi" w:cstheme="majorBidi"/>
          <w:color w:val="000000"/>
          <w:sz w:val="20"/>
          <w:szCs w:val="20"/>
        </w:rPr>
      </w:pPr>
      <w:r w:rsidRPr="008F29C2">
        <w:rPr>
          <w:rFonts w:asciiTheme="majorBidi" w:hAnsiTheme="majorBidi" w:cstheme="majorBidi"/>
          <w:color w:val="000000"/>
          <w:sz w:val="20"/>
          <w:szCs w:val="20"/>
        </w:rPr>
        <w:t xml:space="preserve">Any Specialized Diploma Course in </w:t>
      </w:r>
      <w:r w:rsidR="00D31392">
        <w:rPr>
          <w:rFonts w:asciiTheme="majorBidi" w:hAnsiTheme="majorBidi" w:cstheme="majorBidi"/>
          <w:color w:val="000000"/>
          <w:sz w:val="20"/>
          <w:szCs w:val="20"/>
        </w:rPr>
        <w:t xml:space="preserve">IT, </w:t>
      </w:r>
      <w:r w:rsidRPr="008F29C2">
        <w:rPr>
          <w:rFonts w:asciiTheme="majorBidi" w:hAnsiTheme="majorBidi" w:cstheme="majorBidi"/>
          <w:color w:val="000000"/>
          <w:sz w:val="20"/>
          <w:szCs w:val="20"/>
        </w:rPr>
        <w:t xml:space="preserve">Management Sciences/Project Management/ </w:t>
      </w:r>
      <w:r w:rsidRPr="008F29C2">
        <w:rPr>
          <w:rFonts w:asciiTheme="majorBidi" w:hAnsiTheme="majorBidi" w:cstheme="majorBidi"/>
          <w:sz w:val="20"/>
          <w:szCs w:val="20"/>
        </w:rPr>
        <w:t>Finance/ Business Administration/ Accounting;</w:t>
      </w:r>
    </w:p>
    <w:p w:rsidR="00CE7077" w:rsidRPr="008F29C2" w:rsidRDefault="00CE7077" w:rsidP="00CE7077">
      <w:pPr>
        <w:pStyle w:val="BodyText"/>
        <w:numPr>
          <w:ilvl w:val="1"/>
          <w:numId w:val="35"/>
        </w:numPr>
        <w:tabs>
          <w:tab w:val="clear" w:pos="1440"/>
        </w:tabs>
        <w:ind w:left="720"/>
        <w:jc w:val="left"/>
        <w:rPr>
          <w:rFonts w:asciiTheme="majorBidi" w:hAnsiTheme="majorBidi" w:cstheme="majorBidi"/>
          <w:color w:val="000000"/>
          <w:sz w:val="20"/>
          <w:szCs w:val="20"/>
        </w:rPr>
      </w:pPr>
      <w:r w:rsidRPr="008F29C2">
        <w:rPr>
          <w:rFonts w:asciiTheme="majorBidi" w:hAnsiTheme="majorBidi" w:cstheme="majorBidi"/>
          <w:sz w:val="20"/>
          <w:szCs w:val="20"/>
        </w:rPr>
        <w:t>Have at least 5 years of experience in managing different types of projects;</w:t>
      </w:r>
    </w:p>
    <w:p w:rsidR="00CE7077" w:rsidRPr="008F29C2" w:rsidRDefault="00CE7077" w:rsidP="00CE7077">
      <w:pPr>
        <w:numPr>
          <w:ilvl w:val="1"/>
          <w:numId w:val="35"/>
        </w:numPr>
        <w:tabs>
          <w:tab w:val="clear" w:pos="1440"/>
        </w:tabs>
        <w:ind w:left="720"/>
        <w:rPr>
          <w:rFonts w:asciiTheme="majorBidi" w:hAnsiTheme="majorBidi" w:cstheme="majorBidi"/>
          <w:i w:val="0"/>
          <w:iCs w:val="0"/>
        </w:rPr>
      </w:pPr>
      <w:r w:rsidRPr="008F29C2">
        <w:rPr>
          <w:rFonts w:asciiTheme="majorBidi" w:hAnsiTheme="majorBidi" w:cstheme="majorBidi"/>
          <w:i w:val="0"/>
          <w:iCs w:val="0"/>
          <w:color w:val="000000"/>
        </w:rPr>
        <w:t>Have at least 2 years of direct experience as a Project Manager for any IT related Project in Afghanistan;</w:t>
      </w:r>
    </w:p>
    <w:p w:rsidR="00CE7077" w:rsidRPr="008F29C2" w:rsidRDefault="00CE7077" w:rsidP="00CE7077">
      <w:pPr>
        <w:numPr>
          <w:ilvl w:val="0"/>
          <w:numId w:val="35"/>
        </w:numPr>
        <w:tabs>
          <w:tab w:val="clear" w:pos="720"/>
        </w:tabs>
        <w:rPr>
          <w:rFonts w:asciiTheme="majorBidi" w:hAnsiTheme="majorBidi" w:cstheme="majorBidi"/>
          <w:i w:val="0"/>
          <w:iCs w:val="0"/>
        </w:rPr>
      </w:pPr>
      <w:r w:rsidRPr="008F29C2">
        <w:rPr>
          <w:rFonts w:asciiTheme="majorBidi" w:hAnsiTheme="majorBidi" w:cstheme="majorBidi"/>
          <w:i w:val="0"/>
          <w:iCs w:val="0"/>
        </w:rPr>
        <w:t>Good understanding and previous work experience in all aspects of project management;</w:t>
      </w:r>
    </w:p>
    <w:p w:rsidR="00CE7077" w:rsidRPr="008F29C2" w:rsidRDefault="00CE7077" w:rsidP="00CE7077">
      <w:pPr>
        <w:numPr>
          <w:ilvl w:val="0"/>
          <w:numId w:val="34"/>
        </w:numPr>
        <w:rPr>
          <w:rFonts w:asciiTheme="majorBidi" w:hAnsiTheme="majorBidi" w:cstheme="majorBidi"/>
          <w:i w:val="0"/>
          <w:iCs w:val="0"/>
        </w:rPr>
      </w:pPr>
      <w:r w:rsidRPr="008F29C2">
        <w:rPr>
          <w:rFonts w:asciiTheme="majorBidi" w:hAnsiTheme="majorBidi" w:cstheme="majorBidi"/>
          <w:i w:val="0"/>
          <w:iCs w:val="0"/>
        </w:rPr>
        <w:t xml:space="preserve">Fluency in English and local languages; </w:t>
      </w:r>
    </w:p>
    <w:p w:rsidR="00CE7077" w:rsidRPr="008F29C2" w:rsidRDefault="00CE7077" w:rsidP="00CE7077">
      <w:pPr>
        <w:numPr>
          <w:ilvl w:val="0"/>
          <w:numId w:val="34"/>
        </w:numPr>
        <w:rPr>
          <w:rFonts w:asciiTheme="majorBidi" w:hAnsiTheme="majorBidi" w:cstheme="majorBidi"/>
          <w:i w:val="0"/>
          <w:iCs w:val="0"/>
        </w:rPr>
      </w:pPr>
      <w:r w:rsidRPr="008F29C2">
        <w:rPr>
          <w:rFonts w:asciiTheme="majorBidi" w:hAnsiTheme="majorBidi" w:cstheme="majorBidi"/>
          <w:i w:val="0"/>
          <w:iCs w:val="0"/>
        </w:rPr>
        <w:t>Proven inter-personal skills;</w:t>
      </w:r>
    </w:p>
    <w:p w:rsidR="00CE7077" w:rsidRPr="008F29C2" w:rsidRDefault="00CE7077" w:rsidP="00CE7077">
      <w:pPr>
        <w:numPr>
          <w:ilvl w:val="0"/>
          <w:numId w:val="34"/>
        </w:numPr>
        <w:rPr>
          <w:rFonts w:asciiTheme="majorBidi" w:hAnsiTheme="majorBidi" w:cstheme="majorBidi"/>
          <w:i w:val="0"/>
          <w:iCs w:val="0"/>
        </w:rPr>
      </w:pPr>
      <w:r w:rsidRPr="008F29C2">
        <w:rPr>
          <w:rFonts w:asciiTheme="majorBidi" w:hAnsiTheme="majorBidi" w:cstheme="majorBidi"/>
          <w:i w:val="0"/>
          <w:iCs w:val="0"/>
        </w:rPr>
        <w:t xml:space="preserve">High integrity and accountability, leadership and good team work spirit.  </w:t>
      </w:r>
    </w:p>
    <w:p w:rsidR="00CE7077" w:rsidRPr="008F29C2" w:rsidRDefault="00CE7077" w:rsidP="00CE7077">
      <w:pPr>
        <w:jc w:val="both"/>
        <w:rPr>
          <w:rFonts w:asciiTheme="majorBidi" w:hAnsiTheme="majorBidi" w:cstheme="majorBidi"/>
          <w:b/>
          <w:i w:val="0"/>
          <w:iCs w:val="0"/>
          <w:spacing w:val="-2"/>
        </w:rPr>
      </w:pPr>
      <w:r w:rsidRPr="008F29C2">
        <w:rPr>
          <w:rFonts w:asciiTheme="majorBidi" w:hAnsiTheme="majorBidi" w:cstheme="majorBidi"/>
          <w:b/>
          <w:i w:val="0"/>
          <w:iCs w:val="0"/>
          <w:spacing w:val="-2"/>
        </w:rPr>
        <w:t>Request for Expressions of Interest (REOI) by BCI, Kabul:</w:t>
      </w:r>
    </w:p>
    <w:p w:rsidR="00CE7077" w:rsidRPr="008F29C2" w:rsidRDefault="00CE7077" w:rsidP="000D4FC4">
      <w:pPr>
        <w:jc w:val="both"/>
        <w:rPr>
          <w:rFonts w:asciiTheme="majorBidi" w:hAnsiTheme="majorBidi" w:cstheme="majorBidi"/>
          <w:bCs/>
          <w:i w:val="0"/>
          <w:iCs w:val="0"/>
          <w:spacing w:val="-2"/>
        </w:rPr>
      </w:pPr>
      <w:r w:rsidRPr="008F29C2">
        <w:rPr>
          <w:rFonts w:asciiTheme="majorBidi" w:hAnsiTheme="majorBidi" w:cstheme="majorBidi"/>
          <w:bCs/>
          <w:i w:val="0"/>
          <w:iCs w:val="0"/>
          <w:spacing w:val="-2"/>
        </w:rPr>
        <w:t>Baz Consulting International of Kabul now invites eligible Individuals to indicate their interest in providing the services. Interested Individuals must provide CVs, giving information indicating that they are qualified to perform the services.</w:t>
      </w:r>
      <w:r w:rsidR="00D31392">
        <w:rPr>
          <w:rFonts w:asciiTheme="majorBidi" w:hAnsiTheme="majorBidi" w:cstheme="majorBidi"/>
          <w:bCs/>
          <w:i w:val="0"/>
          <w:iCs w:val="0"/>
          <w:spacing w:val="-2"/>
        </w:rPr>
        <w:t xml:space="preserve"> </w:t>
      </w:r>
      <w:r w:rsidR="00D31392" w:rsidRPr="00F5698C">
        <w:rPr>
          <w:rFonts w:asciiTheme="majorBidi" w:hAnsiTheme="majorBidi" w:cstheme="majorBidi"/>
          <w:b/>
          <w:i w:val="0"/>
          <w:iCs w:val="0"/>
          <w:spacing w:val="-2"/>
        </w:rPr>
        <w:t>Degree/Diploma Certificates and other Experience Certificates need not be sent now with CVs; these will be verified during Interviews, if short-listed.</w:t>
      </w:r>
    </w:p>
    <w:p w:rsidR="00CE7077" w:rsidRPr="008F29C2" w:rsidRDefault="008878E6" w:rsidP="00CE7077">
      <w:pPr>
        <w:suppressAutoHyphens/>
        <w:jc w:val="both"/>
        <w:rPr>
          <w:rFonts w:asciiTheme="majorBidi" w:hAnsiTheme="majorBidi" w:cstheme="majorBidi"/>
          <w:b/>
          <w:i w:val="0"/>
          <w:iCs w:val="0"/>
          <w:spacing w:val="-2"/>
        </w:rPr>
      </w:pPr>
      <w:r>
        <w:rPr>
          <w:rFonts w:asciiTheme="majorBidi" w:hAnsiTheme="majorBidi" w:cstheme="majorBidi"/>
          <w:b/>
          <w:i w:val="0"/>
          <w:iCs w:val="0"/>
          <w:spacing w:val="-2"/>
        </w:rPr>
        <w:t>Expressions of I</w:t>
      </w:r>
      <w:r w:rsidR="00CE7077" w:rsidRPr="008F29C2">
        <w:rPr>
          <w:rFonts w:asciiTheme="majorBidi" w:hAnsiTheme="majorBidi" w:cstheme="majorBidi"/>
          <w:b/>
          <w:i w:val="0"/>
          <w:iCs w:val="0"/>
          <w:spacing w:val="-2"/>
        </w:rPr>
        <w:t>nterest</w:t>
      </w:r>
      <w:r>
        <w:rPr>
          <w:rFonts w:asciiTheme="majorBidi" w:hAnsiTheme="majorBidi" w:cstheme="majorBidi"/>
          <w:b/>
          <w:i w:val="0"/>
          <w:iCs w:val="0"/>
          <w:spacing w:val="-2"/>
        </w:rPr>
        <w:t>(EOIs)</w:t>
      </w:r>
      <w:r w:rsidR="00CE7077" w:rsidRPr="008F29C2">
        <w:rPr>
          <w:rFonts w:asciiTheme="majorBidi" w:hAnsiTheme="majorBidi" w:cstheme="majorBidi"/>
          <w:b/>
          <w:i w:val="0"/>
          <w:iCs w:val="0"/>
          <w:spacing w:val="-2"/>
        </w:rPr>
        <w:t xml:space="preserve"> and the CVs must be sent by E-Mails to the following E-Mail ID</w:t>
      </w:r>
      <w:r w:rsidR="00F5698C">
        <w:rPr>
          <w:rFonts w:asciiTheme="majorBidi" w:hAnsiTheme="majorBidi" w:cstheme="majorBidi"/>
          <w:b/>
          <w:i w:val="0"/>
          <w:iCs w:val="0"/>
          <w:spacing w:val="-2"/>
        </w:rPr>
        <w:t>s</w:t>
      </w:r>
      <w:r w:rsidR="00CE7077" w:rsidRPr="008F29C2">
        <w:rPr>
          <w:rFonts w:asciiTheme="majorBidi" w:hAnsiTheme="majorBidi" w:cstheme="majorBidi"/>
          <w:b/>
          <w:i w:val="0"/>
          <w:iCs w:val="0"/>
          <w:spacing w:val="-2"/>
        </w:rPr>
        <w:t>:</w:t>
      </w:r>
    </w:p>
    <w:p w:rsidR="00CE7077" w:rsidRPr="008F29C2" w:rsidRDefault="00B90914" w:rsidP="008878E6">
      <w:pPr>
        <w:suppressAutoHyphens/>
        <w:jc w:val="both"/>
        <w:rPr>
          <w:rFonts w:asciiTheme="majorBidi" w:hAnsiTheme="majorBidi" w:cstheme="majorBidi"/>
          <w:b/>
          <w:i w:val="0"/>
          <w:iCs w:val="0"/>
          <w:spacing w:val="-2"/>
          <w:highlight w:val="yellow"/>
        </w:rPr>
      </w:pPr>
      <w:hyperlink r:id="rId13" w:history="1"/>
      <w:r w:rsidR="000D4FC4">
        <w:rPr>
          <w:rFonts w:asciiTheme="majorBidi" w:hAnsiTheme="majorBidi" w:cstheme="majorBidi"/>
          <w:i w:val="0"/>
          <w:iCs w:val="0"/>
        </w:rPr>
        <w:t xml:space="preserve"> </w:t>
      </w:r>
      <w:r w:rsidR="00D31392">
        <w:rPr>
          <w:rFonts w:asciiTheme="majorBidi" w:hAnsiTheme="majorBidi" w:cstheme="majorBidi"/>
          <w:i w:val="0"/>
          <w:iCs w:val="0"/>
        </w:rPr>
        <w:t>hr@bci.af</w:t>
      </w:r>
      <w:r w:rsidR="008878E6">
        <w:rPr>
          <w:rFonts w:asciiTheme="majorBidi" w:hAnsiTheme="majorBidi" w:cstheme="majorBidi"/>
          <w:i w:val="0"/>
          <w:iCs w:val="0"/>
        </w:rPr>
        <w:t>;contact@bci.af</w:t>
      </w:r>
    </w:p>
    <w:p w:rsidR="006C6977" w:rsidRPr="008F29C2" w:rsidRDefault="00CE7077" w:rsidP="00DD753D">
      <w:pPr>
        <w:suppressAutoHyphens/>
        <w:jc w:val="both"/>
        <w:rPr>
          <w:rFonts w:asciiTheme="majorBidi" w:hAnsiTheme="majorBidi" w:cstheme="majorBidi"/>
          <w:i w:val="0"/>
          <w:iCs w:val="0"/>
        </w:rPr>
      </w:pPr>
      <w:r w:rsidRPr="00DD753D">
        <w:rPr>
          <w:rFonts w:asciiTheme="majorBidi" w:hAnsiTheme="majorBidi" w:cstheme="majorBidi"/>
          <w:b/>
          <w:i w:val="0"/>
          <w:iCs w:val="0"/>
          <w:spacing w:val="-2"/>
          <w:highlight w:val="yellow"/>
        </w:rPr>
        <w:t xml:space="preserve">Last </w:t>
      </w:r>
      <w:r w:rsidR="00DD753D">
        <w:rPr>
          <w:rFonts w:asciiTheme="majorBidi" w:hAnsiTheme="majorBidi" w:cstheme="majorBidi"/>
          <w:b/>
          <w:i w:val="0"/>
          <w:iCs w:val="0"/>
          <w:spacing w:val="-2"/>
          <w:highlight w:val="yellow"/>
        </w:rPr>
        <w:t xml:space="preserve">time and </w:t>
      </w:r>
      <w:r w:rsidRPr="00DD753D">
        <w:rPr>
          <w:rFonts w:asciiTheme="majorBidi" w:hAnsiTheme="majorBidi" w:cstheme="majorBidi"/>
          <w:b/>
          <w:i w:val="0"/>
          <w:iCs w:val="0"/>
          <w:spacing w:val="-2"/>
          <w:highlight w:val="yellow"/>
        </w:rPr>
        <w:t xml:space="preserve">date to receive CVs is: </w:t>
      </w:r>
      <w:r w:rsidR="00DD753D" w:rsidRPr="00DD753D">
        <w:rPr>
          <w:rFonts w:asciiTheme="majorBidi" w:hAnsiTheme="majorBidi" w:cstheme="majorBidi"/>
          <w:b/>
          <w:i w:val="0"/>
          <w:iCs w:val="0"/>
          <w:spacing w:val="-2"/>
          <w:highlight w:val="yellow"/>
        </w:rPr>
        <w:t>4.00 PM(Kabul Time) on 8th August,</w:t>
      </w:r>
      <w:r w:rsidR="000D4FC4" w:rsidRPr="00DD753D">
        <w:rPr>
          <w:rFonts w:asciiTheme="majorBidi" w:hAnsiTheme="majorBidi" w:cstheme="majorBidi"/>
          <w:b/>
          <w:i w:val="0"/>
          <w:iCs w:val="0"/>
          <w:spacing w:val="-2"/>
          <w:highlight w:val="yellow"/>
        </w:rPr>
        <w:t xml:space="preserve"> 2018</w:t>
      </w:r>
      <w:r w:rsidR="00DD753D" w:rsidRPr="00DD753D">
        <w:rPr>
          <w:rFonts w:asciiTheme="majorBidi" w:hAnsiTheme="majorBidi" w:cstheme="majorBidi"/>
          <w:b/>
          <w:i w:val="0"/>
          <w:iCs w:val="0"/>
          <w:spacing w:val="-2"/>
          <w:highlight w:val="yellow"/>
        </w:rPr>
        <w:t>(Wednesday)</w:t>
      </w:r>
    </w:p>
    <w:sectPr w:rsidR="006C6977" w:rsidRPr="008F29C2" w:rsidSect="009C07FB">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582" w:rsidRDefault="00F43582" w:rsidP="00612DF7">
      <w:pPr>
        <w:spacing w:after="0" w:line="240" w:lineRule="auto"/>
      </w:pPr>
      <w:r>
        <w:separator/>
      </w:r>
    </w:p>
  </w:endnote>
  <w:endnote w:type="continuationSeparator" w:id="1">
    <w:p w:rsidR="00F43582" w:rsidRDefault="00F43582" w:rsidP="00612D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019" w:rsidRDefault="00B90914" w:rsidP="00A44019">
    <w:pPr>
      <w:pStyle w:val="Footer"/>
      <w:framePr w:wrap="none" w:vAnchor="text" w:hAnchor="margin" w:xAlign="center" w:y="1"/>
      <w:rPr>
        <w:rStyle w:val="PageNumber"/>
      </w:rPr>
    </w:pPr>
    <w:r>
      <w:rPr>
        <w:rStyle w:val="PageNumber"/>
      </w:rPr>
      <w:fldChar w:fldCharType="begin"/>
    </w:r>
    <w:r w:rsidR="00A44019">
      <w:rPr>
        <w:rStyle w:val="PageNumber"/>
      </w:rPr>
      <w:instrText xml:space="preserve">PAGE  </w:instrText>
    </w:r>
    <w:r>
      <w:rPr>
        <w:rStyle w:val="PageNumber"/>
      </w:rPr>
      <w:fldChar w:fldCharType="end"/>
    </w:r>
  </w:p>
  <w:p w:rsidR="00A44019" w:rsidRDefault="00A44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019" w:rsidRDefault="00A44019" w:rsidP="000E647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582" w:rsidRDefault="00F43582" w:rsidP="00612DF7">
      <w:pPr>
        <w:spacing w:after="0" w:line="240" w:lineRule="auto"/>
      </w:pPr>
      <w:r>
        <w:separator/>
      </w:r>
    </w:p>
  </w:footnote>
  <w:footnote w:type="continuationSeparator" w:id="1">
    <w:p w:rsidR="00F43582" w:rsidRDefault="00F43582" w:rsidP="00612D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CC4FE4"/>
    <w:multiLevelType w:val="multilevel"/>
    <w:tmpl w:val="5308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6D6270"/>
    <w:multiLevelType w:val="hybridMultilevel"/>
    <w:tmpl w:val="3A926396"/>
    <w:lvl w:ilvl="0" w:tplc="9B743BE0">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AB2895"/>
    <w:multiLevelType w:val="hybridMultilevel"/>
    <w:tmpl w:val="2372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6B49B5"/>
    <w:multiLevelType w:val="hybridMultilevel"/>
    <w:tmpl w:val="B664C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D46C05"/>
    <w:multiLevelType w:val="multilevel"/>
    <w:tmpl w:val="9D38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0521D3"/>
    <w:multiLevelType w:val="hybridMultilevel"/>
    <w:tmpl w:val="A3D84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D26479"/>
    <w:multiLevelType w:val="hybridMultilevel"/>
    <w:tmpl w:val="A31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70674F"/>
    <w:multiLevelType w:val="hybridMultilevel"/>
    <w:tmpl w:val="0ABE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B2085F"/>
    <w:multiLevelType w:val="multilevel"/>
    <w:tmpl w:val="C058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BD466E"/>
    <w:multiLevelType w:val="hybridMultilevel"/>
    <w:tmpl w:val="6C382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5C4A12"/>
    <w:multiLevelType w:val="hybridMultilevel"/>
    <w:tmpl w:val="BD44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3E56E0"/>
    <w:multiLevelType w:val="hybridMultilevel"/>
    <w:tmpl w:val="1AF4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821E9"/>
    <w:multiLevelType w:val="hybridMultilevel"/>
    <w:tmpl w:val="1A569DC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AF2AB8"/>
    <w:multiLevelType w:val="hybridMultilevel"/>
    <w:tmpl w:val="BC629664"/>
    <w:lvl w:ilvl="0" w:tplc="08090001">
      <w:start w:val="1"/>
      <w:numFmt w:val="bullet"/>
      <w:lvlText w:val=""/>
      <w:lvlJc w:val="left"/>
      <w:pPr>
        <w:tabs>
          <w:tab w:val="num" w:pos="720"/>
        </w:tabs>
        <w:ind w:left="720" w:hanging="360"/>
      </w:pPr>
      <w:rPr>
        <w:rFonts w:ascii="Symbol" w:hAnsi="Symbol" w:hint="default"/>
      </w:rPr>
    </w:lvl>
    <w:lvl w:ilvl="1" w:tplc="1BA4E16E">
      <w:start w:val="11"/>
      <w:numFmt w:val="bullet"/>
      <w:lvlText w:val="-"/>
      <w:lvlJc w:val="left"/>
      <w:pPr>
        <w:ind w:left="1800" w:hanging="720"/>
      </w:pPr>
      <w:rPr>
        <w:rFonts w:ascii="Garamond" w:eastAsia="Cambria" w:hAnsi="Garamond"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5E46069"/>
    <w:multiLevelType w:val="hybridMultilevel"/>
    <w:tmpl w:val="2FA8A65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83522FB"/>
    <w:multiLevelType w:val="multilevel"/>
    <w:tmpl w:val="66DE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0C1301"/>
    <w:multiLevelType w:val="hybridMultilevel"/>
    <w:tmpl w:val="6CBC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47D9B"/>
    <w:multiLevelType w:val="hybridMultilevel"/>
    <w:tmpl w:val="FF5AE5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85B90"/>
    <w:multiLevelType w:val="hybridMultilevel"/>
    <w:tmpl w:val="9A34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7817E9"/>
    <w:multiLevelType w:val="multilevel"/>
    <w:tmpl w:val="F81C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9029EF"/>
    <w:multiLevelType w:val="hybridMultilevel"/>
    <w:tmpl w:val="C41C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8D0914"/>
    <w:multiLevelType w:val="hybridMultilevel"/>
    <w:tmpl w:val="FDDE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8C5092"/>
    <w:multiLevelType w:val="multilevel"/>
    <w:tmpl w:val="76DE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AF6962"/>
    <w:multiLevelType w:val="multilevel"/>
    <w:tmpl w:val="4F64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E332C28"/>
    <w:multiLevelType w:val="hybridMultilevel"/>
    <w:tmpl w:val="844E0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F4C5B21"/>
    <w:multiLevelType w:val="hybridMultilevel"/>
    <w:tmpl w:val="9F16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A11988"/>
    <w:multiLevelType w:val="hybridMultilevel"/>
    <w:tmpl w:val="34B425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6"/>
  </w:num>
  <w:num w:numId="2">
    <w:abstractNumId w:val="0"/>
  </w:num>
  <w:num w:numId="3">
    <w:abstractNumId w:val="14"/>
  </w:num>
  <w:num w:numId="4">
    <w:abstractNumId w:val="11"/>
  </w:num>
  <w:num w:numId="5">
    <w:abstractNumId w:val="33"/>
  </w:num>
  <w:num w:numId="6">
    <w:abstractNumId w:val="34"/>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31"/>
  </w:num>
  <w:num w:numId="15">
    <w:abstractNumId w:val="23"/>
  </w:num>
  <w:num w:numId="16">
    <w:abstractNumId w:val="12"/>
  </w:num>
  <w:num w:numId="17">
    <w:abstractNumId w:val="17"/>
  </w:num>
  <w:num w:numId="18">
    <w:abstractNumId w:val="32"/>
  </w:num>
  <w:num w:numId="19">
    <w:abstractNumId w:val="29"/>
  </w:num>
  <w:num w:numId="20">
    <w:abstractNumId w:val="19"/>
  </w:num>
  <w:num w:numId="21">
    <w:abstractNumId w:val="18"/>
  </w:num>
  <w:num w:numId="22">
    <w:abstractNumId w:val="16"/>
  </w:num>
  <w:num w:numId="23">
    <w:abstractNumId w:val="8"/>
  </w:num>
  <w:num w:numId="24">
    <w:abstractNumId w:val="30"/>
  </w:num>
  <w:num w:numId="25">
    <w:abstractNumId w:val="27"/>
  </w:num>
  <w:num w:numId="26">
    <w:abstractNumId w:val="25"/>
  </w:num>
  <w:num w:numId="27">
    <w:abstractNumId w:val="28"/>
  </w:num>
  <w:num w:numId="28">
    <w:abstractNumId w:val="10"/>
  </w:num>
  <w:num w:numId="29">
    <w:abstractNumId w:val="24"/>
  </w:num>
  <w:num w:numId="30">
    <w:abstractNumId w:val="20"/>
  </w:num>
  <w:num w:numId="31">
    <w:abstractNumId w:val="15"/>
  </w:num>
  <w:num w:numId="32">
    <w:abstractNumId w:val="13"/>
  </w:num>
  <w:num w:numId="33">
    <w:abstractNumId w:val="9"/>
  </w:num>
  <w:num w:numId="34">
    <w:abstractNumId w:val="21"/>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4818"/>
  </w:hdrShapeDefaults>
  <w:footnotePr>
    <w:footnote w:id="0"/>
    <w:footnote w:id="1"/>
  </w:footnotePr>
  <w:endnotePr>
    <w:endnote w:id="0"/>
    <w:endnote w:id="1"/>
  </w:endnotePr>
  <w:compat>
    <w:useFELayout/>
  </w:compat>
  <w:rsids>
    <w:rsidRoot w:val="00311DDD"/>
    <w:rsid w:val="000157B9"/>
    <w:rsid w:val="000241D3"/>
    <w:rsid w:val="000328D0"/>
    <w:rsid w:val="00044BD6"/>
    <w:rsid w:val="00052F70"/>
    <w:rsid w:val="00062DBA"/>
    <w:rsid w:val="00084D82"/>
    <w:rsid w:val="000963EC"/>
    <w:rsid w:val="000B1081"/>
    <w:rsid w:val="000B4B58"/>
    <w:rsid w:val="000B64A5"/>
    <w:rsid w:val="000D4FC4"/>
    <w:rsid w:val="000D5461"/>
    <w:rsid w:val="000D624C"/>
    <w:rsid w:val="000E5E23"/>
    <w:rsid w:val="000E6471"/>
    <w:rsid w:val="000F0549"/>
    <w:rsid w:val="00100403"/>
    <w:rsid w:val="001008CA"/>
    <w:rsid w:val="00102F27"/>
    <w:rsid w:val="0010504C"/>
    <w:rsid w:val="00106518"/>
    <w:rsid w:val="00122225"/>
    <w:rsid w:val="00133776"/>
    <w:rsid w:val="00136715"/>
    <w:rsid w:val="00150C4E"/>
    <w:rsid w:val="0015761F"/>
    <w:rsid w:val="00170698"/>
    <w:rsid w:val="00170C85"/>
    <w:rsid w:val="0017195A"/>
    <w:rsid w:val="001720D0"/>
    <w:rsid w:val="00173BAD"/>
    <w:rsid w:val="00174D24"/>
    <w:rsid w:val="0017551D"/>
    <w:rsid w:val="001800EC"/>
    <w:rsid w:val="001817A3"/>
    <w:rsid w:val="00196FDA"/>
    <w:rsid w:val="001A5535"/>
    <w:rsid w:val="001B07E2"/>
    <w:rsid w:val="001B43E3"/>
    <w:rsid w:val="001B6BE6"/>
    <w:rsid w:val="001C70A6"/>
    <w:rsid w:val="001C7315"/>
    <w:rsid w:val="001F7097"/>
    <w:rsid w:val="002055B6"/>
    <w:rsid w:val="00210AEF"/>
    <w:rsid w:val="00214614"/>
    <w:rsid w:val="002240D9"/>
    <w:rsid w:val="00226EE2"/>
    <w:rsid w:val="002474F8"/>
    <w:rsid w:val="00265488"/>
    <w:rsid w:val="00283267"/>
    <w:rsid w:val="00297616"/>
    <w:rsid w:val="002B1A52"/>
    <w:rsid w:val="002D329E"/>
    <w:rsid w:val="002D391F"/>
    <w:rsid w:val="002D44AD"/>
    <w:rsid w:val="002D4FB7"/>
    <w:rsid w:val="002E4164"/>
    <w:rsid w:val="002F332E"/>
    <w:rsid w:val="002F7DD6"/>
    <w:rsid w:val="003010A4"/>
    <w:rsid w:val="003072BB"/>
    <w:rsid w:val="00311DDD"/>
    <w:rsid w:val="003205E9"/>
    <w:rsid w:val="00324D5C"/>
    <w:rsid w:val="003379E2"/>
    <w:rsid w:val="00337B37"/>
    <w:rsid w:val="00342EA8"/>
    <w:rsid w:val="00352AB1"/>
    <w:rsid w:val="003531FE"/>
    <w:rsid w:val="0035557F"/>
    <w:rsid w:val="003821F9"/>
    <w:rsid w:val="003842FD"/>
    <w:rsid w:val="00391658"/>
    <w:rsid w:val="003946FF"/>
    <w:rsid w:val="003949B1"/>
    <w:rsid w:val="003A0F28"/>
    <w:rsid w:val="003A15DA"/>
    <w:rsid w:val="003A7863"/>
    <w:rsid w:val="003B540B"/>
    <w:rsid w:val="003B5AF7"/>
    <w:rsid w:val="003B75B6"/>
    <w:rsid w:val="003C23DD"/>
    <w:rsid w:val="003C4273"/>
    <w:rsid w:val="003C6DEA"/>
    <w:rsid w:val="003D18CA"/>
    <w:rsid w:val="003D7674"/>
    <w:rsid w:val="003E2F09"/>
    <w:rsid w:val="003E4B5F"/>
    <w:rsid w:val="003F15E6"/>
    <w:rsid w:val="003F1AB6"/>
    <w:rsid w:val="003F6EF1"/>
    <w:rsid w:val="00404C0A"/>
    <w:rsid w:val="00410B03"/>
    <w:rsid w:val="00420942"/>
    <w:rsid w:val="0042765B"/>
    <w:rsid w:val="0044079C"/>
    <w:rsid w:val="00473AFE"/>
    <w:rsid w:val="004902DB"/>
    <w:rsid w:val="00495E8E"/>
    <w:rsid w:val="004A53F7"/>
    <w:rsid w:val="004B47D4"/>
    <w:rsid w:val="004B4C7E"/>
    <w:rsid w:val="004C12AB"/>
    <w:rsid w:val="004C2400"/>
    <w:rsid w:val="004C3701"/>
    <w:rsid w:val="004C5E89"/>
    <w:rsid w:val="004D679F"/>
    <w:rsid w:val="004E7F41"/>
    <w:rsid w:val="005068FC"/>
    <w:rsid w:val="00520861"/>
    <w:rsid w:val="0053652A"/>
    <w:rsid w:val="00537FB6"/>
    <w:rsid w:val="00557DAD"/>
    <w:rsid w:val="00570376"/>
    <w:rsid w:val="00580161"/>
    <w:rsid w:val="00593CC1"/>
    <w:rsid w:val="005A5EA1"/>
    <w:rsid w:val="005B4512"/>
    <w:rsid w:val="005C6B88"/>
    <w:rsid w:val="005C6E95"/>
    <w:rsid w:val="005D0507"/>
    <w:rsid w:val="005D35CC"/>
    <w:rsid w:val="005D58A3"/>
    <w:rsid w:val="005D5EDB"/>
    <w:rsid w:val="005E5579"/>
    <w:rsid w:val="005E6BDB"/>
    <w:rsid w:val="005E73A2"/>
    <w:rsid w:val="005F2C80"/>
    <w:rsid w:val="0060636D"/>
    <w:rsid w:val="0061142B"/>
    <w:rsid w:val="00612DF7"/>
    <w:rsid w:val="00617568"/>
    <w:rsid w:val="00633B2D"/>
    <w:rsid w:val="0065396B"/>
    <w:rsid w:val="00653D07"/>
    <w:rsid w:val="006566E7"/>
    <w:rsid w:val="0066525F"/>
    <w:rsid w:val="006766D1"/>
    <w:rsid w:val="0067744D"/>
    <w:rsid w:val="00683816"/>
    <w:rsid w:val="00690451"/>
    <w:rsid w:val="00697AB8"/>
    <w:rsid w:val="006B28C9"/>
    <w:rsid w:val="006B4FC9"/>
    <w:rsid w:val="006B6466"/>
    <w:rsid w:val="006C2CC8"/>
    <w:rsid w:val="006C6977"/>
    <w:rsid w:val="006E0D29"/>
    <w:rsid w:val="006E35F2"/>
    <w:rsid w:val="006E5E7D"/>
    <w:rsid w:val="007058F4"/>
    <w:rsid w:val="0070699F"/>
    <w:rsid w:val="007100B3"/>
    <w:rsid w:val="00714997"/>
    <w:rsid w:val="00715B73"/>
    <w:rsid w:val="007277E9"/>
    <w:rsid w:val="0074235B"/>
    <w:rsid w:val="0075346B"/>
    <w:rsid w:val="007541FC"/>
    <w:rsid w:val="00756FFC"/>
    <w:rsid w:val="00760908"/>
    <w:rsid w:val="00771C7C"/>
    <w:rsid w:val="00787DCA"/>
    <w:rsid w:val="007B7F6F"/>
    <w:rsid w:val="007F7209"/>
    <w:rsid w:val="00814B94"/>
    <w:rsid w:val="00816007"/>
    <w:rsid w:val="00831668"/>
    <w:rsid w:val="0084386B"/>
    <w:rsid w:val="008521ED"/>
    <w:rsid w:val="008608E7"/>
    <w:rsid w:val="008612A2"/>
    <w:rsid w:val="008612F8"/>
    <w:rsid w:val="00864CDA"/>
    <w:rsid w:val="00883FBF"/>
    <w:rsid w:val="00886FB9"/>
    <w:rsid w:val="008878E6"/>
    <w:rsid w:val="008A3F78"/>
    <w:rsid w:val="008B6661"/>
    <w:rsid w:val="008C6158"/>
    <w:rsid w:val="008F29C2"/>
    <w:rsid w:val="008F5718"/>
    <w:rsid w:val="00900612"/>
    <w:rsid w:val="00903474"/>
    <w:rsid w:val="00906DFE"/>
    <w:rsid w:val="009101C5"/>
    <w:rsid w:val="00912D3C"/>
    <w:rsid w:val="00914056"/>
    <w:rsid w:val="009149CC"/>
    <w:rsid w:val="0092263D"/>
    <w:rsid w:val="00931427"/>
    <w:rsid w:val="00934B0A"/>
    <w:rsid w:val="0094314B"/>
    <w:rsid w:val="0094596A"/>
    <w:rsid w:val="00952F87"/>
    <w:rsid w:val="00953867"/>
    <w:rsid w:val="00962810"/>
    <w:rsid w:val="00974986"/>
    <w:rsid w:val="009777CA"/>
    <w:rsid w:val="00984121"/>
    <w:rsid w:val="00990CFC"/>
    <w:rsid w:val="00994E58"/>
    <w:rsid w:val="009B0F99"/>
    <w:rsid w:val="009B357B"/>
    <w:rsid w:val="009B5623"/>
    <w:rsid w:val="009C07FB"/>
    <w:rsid w:val="009C08A5"/>
    <w:rsid w:val="009C1443"/>
    <w:rsid w:val="009D1266"/>
    <w:rsid w:val="009D27D6"/>
    <w:rsid w:val="009E302E"/>
    <w:rsid w:val="009F2A15"/>
    <w:rsid w:val="009F36C6"/>
    <w:rsid w:val="00A0379B"/>
    <w:rsid w:val="00A05794"/>
    <w:rsid w:val="00A06ED7"/>
    <w:rsid w:val="00A14C0E"/>
    <w:rsid w:val="00A2301A"/>
    <w:rsid w:val="00A26900"/>
    <w:rsid w:val="00A43028"/>
    <w:rsid w:val="00A44019"/>
    <w:rsid w:val="00A61BCD"/>
    <w:rsid w:val="00A64A14"/>
    <w:rsid w:val="00A81EB1"/>
    <w:rsid w:val="00A85933"/>
    <w:rsid w:val="00A91EBC"/>
    <w:rsid w:val="00AB04AA"/>
    <w:rsid w:val="00AB41C2"/>
    <w:rsid w:val="00AD152E"/>
    <w:rsid w:val="00AD48D2"/>
    <w:rsid w:val="00AF2903"/>
    <w:rsid w:val="00AF7714"/>
    <w:rsid w:val="00B15EBB"/>
    <w:rsid w:val="00B3769C"/>
    <w:rsid w:val="00B53EF3"/>
    <w:rsid w:val="00B613A7"/>
    <w:rsid w:val="00B86B33"/>
    <w:rsid w:val="00B87AFD"/>
    <w:rsid w:val="00B90914"/>
    <w:rsid w:val="00BA16DF"/>
    <w:rsid w:val="00BA62D1"/>
    <w:rsid w:val="00BA6A2D"/>
    <w:rsid w:val="00BB3FBF"/>
    <w:rsid w:val="00BC2100"/>
    <w:rsid w:val="00BC445C"/>
    <w:rsid w:val="00BD1172"/>
    <w:rsid w:val="00BE0C1F"/>
    <w:rsid w:val="00BE0FE8"/>
    <w:rsid w:val="00BE4B4E"/>
    <w:rsid w:val="00BE52E7"/>
    <w:rsid w:val="00BE66E4"/>
    <w:rsid w:val="00BF2E1E"/>
    <w:rsid w:val="00BF31A7"/>
    <w:rsid w:val="00C00773"/>
    <w:rsid w:val="00C01BBE"/>
    <w:rsid w:val="00C11A41"/>
    <w:rsid w:val="00C17512"/>
    <w:rsid w:val="00C17AF9"/>
    <w:rsid w:val="00C2707A"/>
    <w:rsid w:val="00C330EB"/>
    <w:rsid w:val="00C36640"/>
    <w:rsid w:val="00C40E61"/>
    <w:rsid w:val="00C42722"/>
    <w:rsid w:val="00C50D65"/>
    <w:rsid w:val="00C55249"/>
    <w:rsid w:val="00C60E9D"/>
    <w:rsid w:val="00C90CD3"/>
    <w:rsid w:val="00C92A4B"/>
    <w:rsid w:val="00CA2E92"/>
    <w:rsid w:val="00CA529D"/>
    <w:rsid w:val="00CB4C70"/>
    <w:rsid w:val="00CB5C11"/>
    <w:rsid w:val="00CB5F0F"/>
    <w:rsid w:val="00CB6B99"/>
    <w:rsid w:val="00CC2E0E"/>
    <w:rsid w:val="00CC2EB8"/>
    <w:rsid w:val="00CE7077"/>
    <w:rsid w:val="00CF5455"/>
    <w:rsid w:val="00CF7250"/>
    <w:rsid w:val="00D066C4"/>
    <w:rsid w:val="00D13BE7"/>
    <w:rsid w:val="00D23A00"/>
    <w:rsid w:val="00D31392"/>
    <w:rsid w:val="00D45AEF"/>
    <w:rsid w:val="00D5018B"/>
    <w:rsid w:val="00D51CA0"/>
    <w:rsid w:val="00D52FB8"/>
    <w:rsid w:val="00D7411E"/>
    <w:rsid w:val="00D90990"/>
    <w:rsid w:val="00D91601"/>
    <w:rsid w:val="00D96705"/>
    <w:rsid w:val="00DB10D3"/>
    <w:rsid w:val="00DD753D"/>
    <w:rsid w:val="00DE5ED5"/>
    <w:rsid w:val="00DE65FA"/>
    <w:rsid w:val="00DF2F3D"/>
    <w:rsid w:val="00DF3B13"/>
    <w:rsid w:val="00DF700D"/>
    <w:rsid w:val="00E22A9A"/>
    <w:rsid w:val="00E25746"/>
    <w:rsid w:val="00E27517"/>
    <w:rsid w:val="00E35441"/>
    <w:rsid w:val="00E515B8"/>
    <w:rsid w:val="00E666D6"/>
    <w:rsid w:val="00EC1009"/>
    <w:rsid w:val="00EE3F20"/>
    <w:rsid w:val="00EF3272"/>
    <w:rsid w:val="00EF374F"/>
    <w:rsid w:val="00F0248B"/>
    <w:rsid w:val="00F030EC"/>
    <w:rsid w:val="00F04374"/>
    <w:rsid w:val="00F20E3E"/>
    <w:rsid w:val="00F22251"/>
    <w:rsid w:val="00F43582"/>
    <w:rsid w:val="00F4490B"/>
    <w:rsid w:val="00F51953"/>
    <w:rsid w:val="00F55F39"/>
    <w:rsid w:val="00F5698C"/>
    <w:rsid w:val="00F76017"/>
    <w:rsid w:val="00F8436B"/>
    <w:rsid w:val="00F925EB"/>
    <w:rsid w:val="00F92BF1"/>
    <w:rsid w:val="00FA3459"/>
    <w:rsid w:val="00FA6B83"/>
    <w:rsid w:val="00FC3DB8"/>
    <w:rsid w:val="00FC7AE0"/>
    <w:rsid w:val="00FF3246"/>
    <w:rsid w:val="00FF3B66"/>
    <w:rsid w:val="00FF65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658"/>
    <w:rPr>
      <w:i/>
      <w:iCs/>
      <w:sz w:val="20"/>
      <w:szCs w:val="20"/>
    </w:rPr>
  </w:style>
  <w:style w:type="paragraph" w:styleId="Heading1">
    <w:name w:val="heading 1"/>
    <w:basedOn w:val="Normal"/>
    <w:next w:val="Normal"/>
    <w:link w:val="Heading1Char"/>
    <w:uiPriority w:val="9"/>
    <w:qFormat/>
    <w:rsid w:val="00391658"/>
    <w:pPr>
      <w:pBdr>
        <w:top w:val="single" w:sz="8" w:space="0" w:color="EA6312" w:themeColor="accent2"/>
        <w:left w:val="single" w:sz="8" w:space="0" w:color="EA6312" w:themeColor="accent2"/>
        <w:bottom w:val="single" w:sz="8" w:space="0" w:color="EA6312" w:themeColor="accent2"/>
        <w:right w:val="single" w:sz="8" w:space="0" w:color="EA6312" w:themeColor="accent2"/>
      </w:pBdr>
      <w:shd w:val="clear" w:color="auto" w:fill="FBDFCF" w:themeFill="accent2" w:themeFillTint="33"/>
      <w:spacing w:before="480" w:after="100" w:line="269" w:lineRule="auto"/>
      <w:contextualSpacing/>
      <w:outlineLvl w:val="0"/>
    </w:pPr>
    <w:rPr>
      <w:rFonts w:asciiTheme="majorHAnsi" w:eastAsiaTheme="majorEastAsia" w:hAnsiTheme="majorHAnsi" w:cstheme="majorBidi"/>
      <w:b/>
      <w:bCs/>
      <w:color w:val="743009" w:themeColor="accent2" w:themeShade="7F"/>
      <w:sz w:val="22"/>
      <w:szCs w:val="22"/>
    </w:rPr>
  </w:style>
  <w:style w:type="paragraph" w:styleId="Heading2">
    <w:name w:val="heading 2"/>
    <w:basedOn w:val="Normal"/>
    <w:next w:val="Normal"/>
    <w:link w:val="Heading2Char"/>
    <w:uiPriority w:val="9"/>
    <w:unhideWhenUsed/>
    <w:qFormat/>
    <w:rsid w:val="00391658"/>
    <w:pPr>
      <w:pBdr>
        <w:top w:val="single" w:sz="4" w:space="0" w:color="EA6312" w:themeColor="accent2"/>
        <w:left w:val="single" w:sz="48" w:space="2" w:color="EA6312" w:themeColor="accent2"/>
        <w:bottom w:val="single" w:sz="4" w:space="0" w:color="EA6312" w:themeColor="accent2"/>
        <w:right w:val="single" w:sz="4" w:space="4" w:color="EA6312" w:themeColor="accent2"/>
      </w:pBdr>
      <w:spacing w:before="200" w:after="100" w:line="269" w:lineRule="auto"/>
      <w:ind w:left="144"/>
      <w:contextualSpacing/>
      <w:outlineLvl w:val="1"/>
    </w:pPr>
    <w:rPr>
      <w:rFonts w:asciiTheme="majorHAnsi" w:eastAsiaTheme="majorEastAsia" w:hAnsiTheme="majorHAnsi" w:cstheme="majorBidi"/>
      <w:b/>
      <w:bCs/>
      <w:color w:val="AF490D" w:themeColor="accent2" w:themeShade="BF"/>
      <w:sz w:val="22"/>
      <w:szCs w:val="22"/>
    </w:rPr>
  </w:style>
  <w:style w:type="paragraph" w:styleId="Heading3">
    <w:name w:val="heading 3"/>
    <w:basedOn w:val="Normal"/>
    <w:next w:val="Normal"/>
    <w:link w:val="Heading3Char"/>
    <w:uiPriority w:val="9"/>
    <w:semiHidden/>
    <w:unhideWhenUsed/>
    <w:qFormat/>
    <w:rsid w:val="00391658"/>
    <w:pPr>
      <w:pBdr>
        <w:left w:val="single" w:sz="48" w:space="2" w:color="EA6312" w:themeColor="accent2"/>
        <w:bottom w:val="single" w:sz="4" w:space="0" w:color="EA6312" w:themeColor="accent2"/>
      </w:pBdr>
      <w:spacing w:before="200" w:after="100" w:line="240" w:lineRule="auto"/>
      <w:ind w:left="144"/>
      <w:contextualSpacing/>
      <w:outlineLvl w:val="2"/>
    </w:pPr>
    <w:rPr>
      <w:rFonts w:asciiTheme="majorHAnsi" w:eastAsiaTheme="majorEastAsia" w:hAnsiTheme="majorHAnsi" w:cstheme="majorBidi"/>
      <w:b/>
      <w:bCs/>
      <w:color w:val="AF490D" w:themeColor="accent2" w:themeShade="BF"/>
      <w:sz w:val="22"/>
      <w:szCs w:val="22"/>
    </w:rPr>
  </w:style>
  <w:style w:type="paragraph" w:styleId="Heading4">
    <w:name w:val="heading 4"/>
    <w:basedOn w:val="Normal"/>
    <w:next w:val="Normal"/>
    <w:link w:val="Heading4Char"/>
    <w:uiPriority w:val="9"/>
    <w:semiHidden/>
    <w:unhideWhenUsed/>
    <w:qFormat/>
    <w:rsid w:val="00391658"/>
    <w:pPr>
      <w:pBdr>
        <w:left w:val="single" w:sz="4" w:space="2" w:color="EA6312" w:themeColor="accent2"/>
        <w:bottom w:val="single" w:sz="4" w:space="2" w:color="EA6312" w:themeColor="accent2"/>
      </w:pBdr>
      <w:spacing w:before="200" w:after="100" w:line="240" w:lineRule="auto"/>
      <w:ind w:left="86"/>
      <w:contextualSpacing/>
      <w:outlineLvl w:val="3"/>
    </w:pPr>
    <w:rPr>
      <w:rFonts w:asciiTheme="majorHAnsi" w:eastAsiaTheme="majorEastAsia" w:hAnsiTheme="majorHAnsi" w:cstheme="majorBidi"/>
      <w:b/>
      <w:bCs/>
      <w:color w:val="AF490D" w:themeColor="accent2" w:themeShade="BF"/>
      <w:sz w:val="22"/>
      <w:szCs w:val="22"/>
    </w:rPr>
  </w:style>
  <w:style w:type="paragraph" w:styleId="Heading5">
    <w:name w:val="heading 5"/>
    <w:basedOn w:val="Normal"/>
    <w:next w:val="Normal"/>
    <w:link w:val="Heading5Char"/>
    <w:uiPriority w:val="9"/>
    <w:semiHidden/>
    <w:unhideWhenUsed/>
    <w:qFormat/>
    <w:rsid w:val="00391658"/>
    <w:pPr>
      <w:pBdr>
        <w:left w:val="dotted" w:sz="4" w:space="2" w:color="EA6312" w:themeColor="accent2"/>
        <w:bottom w:val="dotted" w:sz="4" w:space="2" w:color="EA6312" w:themeColor="accent2"/>
      </w:pBdr>
      <w:spacing w:before="200" w:after="100" w:line="240" w:lineRule="auto"/>
      <w:ind w:left="86"/>
      <w:contextualSpacing/>
      <w:outlineLvl w:val="4"/>
    </w:pPr>
    <w:rPr>
      <w:rFonts w:asciiTheme="majorHAnsi" w:eastAsiaTheme="majorEastAsia" w:hAnsiTheme="majorHAnsi" w:cstheme="majorBidi"/>
      <w:b/>
      <w:bCs/>
      <w:color w:val="AF490D" w:themeColor="accent2" w:themeShade="BF"/>
      <w:sz w:val="22"/>
      <w:szCs w:val="22"/>
    </w:rPr>
  </w:style>
  <w:style w:type="paragraph" w:styleId="Heading6">
    <w:name w:val="heading 6"/>
    <w:basedOn w:val="Normal"/>
    <w:next w:val="Normal"/>
    <w:link w:val="Heading6Char"/>
    <w:uiPriority w:val="9"/>
    <w:semiHidden/>
    <w:unhideWhenUsed/>
    <w:qFormat/>
    <w:rsid w:val="00391658"/>
    <w:pPr>
      <w:pBdr>
        <w:bottom w:val="single" w:sz="4" w:space="2" w:color="F7C09F" w:themeColor="accent2" w:themeTint="66"/>
      </w:pBdr>
      <w:spacing w:before="200" w:after="100" w:line="240" w:lineRule="auto"/>
      <w:contextualSpacing/>
      <w:outlineLvl w:val="5"/>
    </w:pPr>
    <w:rPr>
      <w:rFonts w:asciiTheme="majorHAnsi" w:eastAsiaTheme="majorEastAsia" w:hAnsiTheme="majorHAnsi" w:cstheme="majorBidi"/>
      <w:color w:val="AF490D" w:themeColor="accent2" w:themeShade="BF"/>
      <w:sz w:val="22"/>
      <w:szCs w:val="22"/>
    </w:rPr>
  </w:style>
  <w:style w:type="paragraph" w:styleId="Heading7">
    <w:name w:val="heading 7"/>
    <w:basedOn w:val="Normal"/>
    <w:next w:val="Normal"/>
    <w:link w:val="Heading7Char"/>
    <w:uiPriority w:val="9"/>
    <w:semiHidden/>
    <w:unhideWhenUsed/>
    <w:qFormat/>
    <w:rsid w:val="00391658"/>
    <w:pPr>
      <w:pBdr>
        <w:bottom w:val="dotted" w:sz="4" w:space="2" w:color="F4A06F" w:themeColor="accent2" w:themeTint="99"/>
      </w:pBdr>
      <w:spacing w:before="200" w:after="100" w:line="240" w:lineRule="auto"/>
      <w:contextualSpacing/>
      <w:outlineLvl w:val="6"/>
    </w:pPr>
    <w:rPr>
      <w:rFonts w:asciiTheme="majorHAnsi" w:eastAsiaTheme="majorEastAsia" w:hAnsiTheme="majorHAnsi" w:cstheme="majorBidi"/>
      <w:color w:val="AF490D" w:themeColor="accent2" w:themeShade="BF"/>
      <w:sz w:val="22"/>
      <w:szCs w:val="22"/>
    </w:rPr>
  </w:style>
  <w:style w:type="paragraph" w:styleId="Heading8">
    <w:name w:val="heading 8"/>
    <w:basedOn w:val="Normal"/>
    <w:next w:val="Normal"/>
    <w:link w:val="Heading8Char"/>
    <w:uiPriority w:val="9"/>
    <w:semiHidden/>
    <w:unhideWhenUsed/>
    <w:qFormat/>
    <w:rsid w:val="00391658"/>
    <w:pPr>
      <w:spacing w:before="200" w:after="100" w:line="240" w:lineRule="auto"/>
      <w:contextualSpacing/>
      <w:outlineLvl w:val="7"/>
    </w:pPr>
    <w:rPr>
      <w:rFonts w:asciiTheme="majorHAnsi" w:eastAsiaTheme="majorEastAsia" w:hAnsiTheme="majorHAnsi" w:cstheme="majorBidi"/>
      <w:color w:val="EA6312" w:themeColor="accent2"/>
      <w:sz w:val="22"/>
      <w:szCs w:val="22"/>
    </w:rPr>
  </w:style>
  <w:style w:type="paragraph" w:styleId="Heading9">
    <w:name w:val="heading 9"/>
    <w:basedOn w:val="Normal"/>
    <w:next w:val="Normal"/>
    <w:link w:val="Heading9Char"/>
    <w:uiPriority w:val="9"/>
    <w:semiHidden/>
    <w:unhideWhenUsed/>
    <w:qFormat/>
    <w:rsid w:val="00391658"/>
    <w:pPr>
      <w:spacing w:before="200" w:after="100" w:line="240" w:lineRule="auto"/>
      <w:contextualSpacing/>
      <w:outlineLvl w:val="8"/>
    </w:pPr>
    <w:rPr>
      <w:rFonts w:asciiTheme="majorHAnsi" w:eastAsiaTheme="majorEastAsia" w:hAnsiTheme="majorHAnsi" w:cstheme="majorBidi"/>
      <w:color w:val="EA631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1658"/>
    <w:pPr>
      <w:ind w:left="720"/>
      <w:contextualSpacing/>
    </w:pPr>
  </w:style>
  <w:style w:type="paragraph" w:styleId="NormalWeb">
    <w:name w:val="Normal (Web)"/>
    <w:basedOn w:val="Normal"/>
    <w:uiPriority w:val="99"/>
    <w:unhideWhenUsed/>
    <w:rsid w:val="00FF3B66"/>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91658"/>
    <w:rPr>
      <w:rFonts w:asciiTheme="majorHAnsi" w:eastAsiaTheme="majorEastAsia" w:hAnsiTheme="majorHAnsi" w:cstheme="majorBidi"/>
      <w:b/>
      <w:bCs/>
      <w:i/>
      <w:iCs/>
      <w:color w:val="743009" w:themeColor="accent2" w:themeShade="7F"/>
      <w:shd w:val="clear" w:color="auto" w:fill="FBDFCF" w:themeFill="accent2" w:themeFillTint="33"/>
    </w:rPr>
  </w:style>
  <w:style w:type="character" w:customStyle="1" w:styleId="apple-converted-space">
    <w:name w:val="apple-converted-space"/>
    <w:basedOn w:val="DefaultParagraphFont"/>
    <w:rsid w:val="000241D3"/>
  </w:style>
  <w:style w:type="character" w:customStyle="1" w:styleId="Heading3Char">
    <w:name w:val="Heading 3 Char"/>
    <w:basedOn w:val="DefaultParagraphFont"/>
    <w:link w:val="Heading3"/>
    <w:uiPriority w:val="9"/>
    <w:semiHidden/>
    <w:rsid w:val="00391658"/>
    <w:rPr>
      <w:rFonts w:asciiTheme="majorHAnsi" w:eastAsiaTheme="majorEastAsia" w:hAnsiTheme="majorHAnsi" w:cstheme="majorBidi"/>
      <w:b/>
      <w:bCs/>
      <w:i/>
      <w:iCs/>
      <w:color w:val="AF490D" w:themeColor="accent2" w:themeShade="BF"/>
    </w:rPr>
  </w:style>
  <w:style w:type="character" w:styleId="Hyperlink">
    <w:name w:val="Hyperlink"/>
    <w:basedOn w:val="DefaultParagraphFont"/>
    <w:uiPriority w:val="99"/>
    <w:unhideWhenUsed/>
    <w:rsid w:val="003B75B6"/>
    <w:rPr>
      <w:color w:val="0000FF"/>
      <w:u w:val="single"/>
    </w:rPr>
  </w:style>
  <w:style w:type="character" w:customStyle="1" w:styleId="Heading2Char">
    <w:name w:val="Heading 2 Char"/>
    <w:basedOn w:val="DefaultParagraphFont"/>
    <w:link w:val="Heading2"/>
    <w:uiPriority w:val="9"/>
    <w:rsid w:val="00391658"/>
    <w:rPr>
      <w:rFonts w:asciiTheme="majorHAnsi" w:eastAsiaTheme="majorEastAsia" w:hAnsiTheme="majorHAnsi" w:cstheme="majorBidi"/>
      <w:b/>
      <w:bCs/>
      <w:i/>
      <w:iCs/>
      <w:color w:val="AF490D" w:themeColor="accent2" w:themeShade="BF"/>
    </w:rPr>
  </w:style>
  <w:style w:type="paragraph" w:styleId="Index1">
    <w:name w:val="index 1"/>
    <w:basedOn w:val="Normal"/>
    <w:next w:val="Normal"/>
    <w:autoRedefine/>
    <w:uiPriority w:val="99"/>
    <w:unhideWhenUsed/>
    <w:rsid w:val="00690451"/>
    <w:pPr>
      <w:ind w:left="240" w:hanging="240"/>
    </w:pPr>
    <w:rPr>
      <w:sz w:val="18"/>
      <w:szCs w:val="18"/>
    </w:rPr>
  </w:style>
  <w:style w:type="paragraph" w:styleId="Index2">
    <w:name w:val="index 2"/>
    <w:basedOn w:val="Normal"/>
    <w:next w:val="Normal"/>
    <w:autoRedefine/>
    <w:uiPriority w:val="99"/>
    <w:unhideWhenUsed/>
    <w:rsid w:val="00690451"/>
    <w:pPr>
      <w:ind w:left="480" w:hanging="240"/>
    </w:pPr>
    <w:rPr>
      <w:sz w:val="18"/>
      <w:szCs w:val="18"/>
    </w:rPr>
  </w:style>
  <w:style w:type="paragraph" w:styleId="Index3">
    <w:name w:val="index 3"/>
    <w:basedOn w:val="Normal"/>
    <w:next w:val="Normal"/>
    <w:autoRedefine/>
    <w:uiPriority w:val="99"/>
    <w:unhideWhenUsed/>
    <w:rsid w:val="00690451"/>
    <w:pPr>
      <w:ind w:left="720" w:hanging="240"/>
    </w:pPr>
    <w:rPr>
      <w:sz w:val="18"/>
      <w:szCs w:val="18"/>
    </w:rPr>
  </w:style>
  <w:style w:type="paragraph" w:styleId="Index4">
    <w:name w:val="index 4"/>
    <w:basedOn w:val="Normal"/>
    <w:next w:val="Normal"/>
    <w:autoRedefine/>
    <w:uiPriority w:val="99"/>
    <w:unhideWhenUsed/>
    <w:rsid w:val="00690451"/>
    <w:pPr>
      <w:ind w:left="960" w:hanging="240"/>
    </w:pPr>
    <w:rPr>
      <w:sz w:val="18"/>
      <w:szCs w:val="18"/>
    </w:rPr>
  </w:style>
  <w:style w:type="paragraph" w:styleId="Index5">
    <w:name w:val="index 5"/>
    <w:basedOn w:val="Normal"/>
    <w:next w:val="Normal"/>
    <w:autoRedefine/>
    <w:uiPriority w:val="99"/>
    <w:unhideWhenUsed/>
    <w:rsid w:val="00690451"/>
    <w:pPr>
      <w:ind w:left="1200" w:hanging="240"/>
    </w:pPr>
    <w:rPr>
      <w:sz w:val="18"/>
      <w:szCs w:val="18"/>
    </w:rPr>
  </w:style>
  <w:style w:type="paragraph" w:styleId="Index6">
    <w:name w:val="index 6"/>
    <w:basedOn w:val="Normal"/>
    <w:next w:val="Normal"/>
    <w:autoRedefine/>
    <w:uiPriority w:val="99"/>
    <w:unhideWhenUsed/>
    <w:rsid w:val="00690451"/>
    <w:pPr>
      <w:ind w:left="1440" w:hanging="240"/>
    </w:pPr>
    <w:rPr>
      <w:sz w:val="18"/>
      <w:szCs w:val="18"/>
    </w:rPr>
  </w:style>
  <w:style w:type="paragraph" w:styleId="Index7">
    <w:name w:val="index 7"/>
    <w:basedOn w:val="Normal"/>
    <w:next w:val="Normal"/>
    <w:autoRedefine/>
    <w:uiPriority w:val="99"/>
    <w:unhideWhenUsed/>
    <w:rsid w:val="00690451"/>
    <w:pPr>
      <w:ind w:left="1680" w:hanging="240"/>
    </w:pPr>
    <w:rPr>
      <w:sz w:val="18"/>
      <w:szCs w:val="18"/>
    </w:rPr>
  </w:style>
  <w:style w:type="paragraph" w:styleId="Index8">
    <w:name w:val="index 8"/>
    <w:basedOn w:val="Normal"/>
    <w:next w:val="Normal"/>
    <w:autoRedefine/>
    <w:uiPriority w:val="99"/>
    <w:unhideWhenUsed/>
    <w:rsid w:val="00690451"/>
    <w:pPr>
      <w:ind w:left="1920" w:hanging="240"/>
    </w:pPr>
    <w:rPr>
      <w:sz w:val="18"/>
      <w:szCs w:val="18"/>
    </w:rPr>
  </w:style>
  <w:style w:type="paragraph" w:styleId="Index9">
    <w:name w:val="index 9"/>
    <w:basedOn w:val="Normal"/>
    <w:next w:val="Normal"/>
    <w:autoRedefine/>
    <w:uiPriority w:val="99"/>
    <w:unhideWhenUsed/>
    <w:rsid w:val="00690451"/>
    <w:pPr>
      <w:ind w:left="2160" w:hanging="240"/>
    </w:pPr>
    <w:rPr>
      <w:sz w:val="18"/>
      <w:szCs w:val="18"/>
    </w:rPr>
  </w:style>
  <w:style w:type="paragraph" w:styleId="IndexHeading">
    <w:name w:val="index heading"/>
    <w:basedOn w:val="Normal"/>
    <w:next w:val="Index1"/>
    <w:uiPriority w:val="99"/>
    <w:unhideWhenUsed/>
    <w:rsid w:val="00690451"/>
    <w:pPr>
      <w:pBdr>
        <w:top w:val="single" w:sz="12" w:space="0" w:color="auto"/>
      </w:pBdr>
      <w:spacing w:before="360" w:after="240"/>
    </w:pPr>
    <w:rPr>
      <w:i w:val="0"/>
      <w:sz w:val="26"/>
      <w:szCs w:val="26"/>
    </w:rPr>
  </w:style>
  <w:style w:type="paragraph" w:styleId="TOCHeading">
    <w:name w:val="TOC Heading"/>
    <w:basedOn w:val="Heading1"/>
    <w:next w:val="Normal"/>
    <w:uiPriority w:val="39"/>
    <w:unhideWhenUsed/>
    <w:qFormat/>
    <w:rsid w:val="00391658"/>
    <w:pPr>
      <w:outlineLvl w:val="9"/>
    </w:pPr>
    <w:rPr>
      <w:lang w:bidi="en-US"/>
    </w:rPr>
  </w:style>
  <w:style w:type="paragraph" w:styleId="TOC1">
    <w:name w:val="toc 1"/>
    <w:basedOn w:val="Normal"/>
    <w:next w:val="Normal"/>
    <w:autoRedefine/>
    <w:uiPriority w:val="39"/>
    <w:unhideWhenUsed/>
    <w:rsid w:val="00BE66E4"/>
    <w:pPr>
      <w:spacing w:before="120"/>
    </w:pPr>
    <w:rPr>
      <w:b/>
    </w:rPr>
  </w:style>
  <w:style w:type="paragraph" w:styleId="TOC2">
    <w:name w:val="toc 2"/>
    <w:basedOn w:val="Normal"/>
    <w:next w:val="Normal"/>
    <w:autoRedefine/>
    <w:uiPriority w:val="39"/>
    <w:unhideWhenUsed/>
    <w:rsid w:val="00BE66E4"/>
    <w:pPr>
      <w:ind w:left="240"/>
    </w:pPr>
    <w:rPr>
      <w:b/>
      <w:sz w:val="22"/>
      <w:szCs w:val="22"/>
    </w:rPr>
  </w:style>
  <w:style w:type="paragraph" w:styleId="TOC3">
    <w:name w:val="toc 3"/>
    <w:basedOn w:val="Normal"/>
    <w:next w:val="Normal"/>
    <w:autoRedefine/>
    <w:uiPriority w:val="39"/>
    <w:unhideWhenUsed/>
    <w:rsid w:val="00BE66E4"/>
    <w:pPr>
      <w:ind w:left="480"/>
    </w:pPr>
    <w:rPr>
      <w:sz w:val="22"/>
      <w:szCs w:val="22"/>
    </w:rPr>
  </w:style>
  <w:style w:type="paragraph" w:styleId="TOC4">
    <w:name w:val="toc 4"/>
    <w:basedOn w:val="Normal"/>
    <w:next w:val="Normal"/>
    <w:autoRedefine/>
    <w:uiPriority w:val="39"/>
    <w:semiHidden/>
    <w:unhideWhenUsed/>
    <w:rsid w:val="00BE66E4"/>
    <w:pPr>
      <w:ind w:left="720"/>
    </w:pPr>
  </w:style>
  <w:style w:type="paragraph" w:styleId="TOC5">
    <w:name w:val="toc 5"/>
    <w:basedOn w:val="Normal"/>
    <w:next w:val="Normal"/>
    <w:autoRedefine/>
    <w:uiPriority w:val="39"/>
    <w:semiHidden/>
    <w:unhideWhenUsed/>
    <w:rsid w:val="00BE66E4"/>
    <w:pPr>
      <w:ind w:left="960"/>
    </w:pPr>
  </w:style>
  <w:style w:type="paragraph" w:styleId="TOC6">
    <w:name w:val="toc 6"/>
    <w:basedOn w:val="Normal"/>
    <w:next w:val="Normal"/>
    <w:autoRedefine/>
    <w:uiPriority w:val="39"/>
    <w:semiHidden/>
    <w:unhideWhenUsed/>
    <w:rsid w:val="00BE66E4"/>
    <w:pPr>
      <w:ind w:left="1200"/>
    </w:pPr>
  </w:style>
  <w:style w:type="paragraph" w:styleId="TOC7">
    <w:name w:val="toc 7"/>
    <w:basedOn w:val="Normal"/>
    <w:next w:val="Normal"/>
    <w:autoRedefine/>
    <w:uiPriority w:val="39"/>
    <w:semiHidden/>
    <w:unhideWhenUsed/>
    <w:rsid w:val="00BE66E4"/>
    <w:pPr>
      <w:ind w:left="1440"/>
    </w:pPr>
  </w:style>
  <w:style w:type="paragraph" w:styleId="TOC8">
    <w:name w:val="toc 8"/>
    <w:basedOn w:val="Normal"/>
    <w:next w:val="Normal"/>
    <w:autoRedefine/>
    <w:uiPriority w:val="39"/>
    <w:semiHidden/>
    <w:unhideWhenUsed/>
    <w:rsid w:val="00BE66E4"/>
    <w:pPr>
      <w:ind w:left="1680"/>
    </w:pPr>
  </w:style>
  <w:style w:type="paragraph" w:styleId="TOC9">
    <w:name w:val="toc 9"/>
    <w:basedOn w:val="Normal"/>
    <w:next w:val="Normal"/>
    <w:autoRedefine/>
    <w:uiPriority w:val="39"/>
    <w:semiHidden/>
    <w:unhideWhenUsed/>
    <w:rsid w:val="00BE66E4"/>
    <w:pPr>
      <w:ind w:left="1920"/>
    </w:pPr>
  </w:style>
  <w:style w:type="character" w:customStyle="1" w:styleId="Heading4Char">
    <w:name w:val="Heading 4 Char"/>
    <w:basedOn w:val="DefaultParagraphFont"/>
    <w:link w:val="Heading4"/>
    <w:uiPriority w:val="9"/>
    <w:semiHidden/>
    <w:rsid w:val="00391658"/>
    <w:rPr>
      <w:rFonts w:asciiTheme="majorHAnsi" w:eastAsiaTheme="majorEastAsia" w:hAnsiTheme="majorHAnsi" w:cstheme="majorBidi"/>
      <w:b/>
      <w:bCs/>
      <w:i/>
      <w:iCs/>
      <w:color w:val="AF490D" w:themeColor="accent2" w:themeShade="BF"/>
    </w:rPr>
  </w:style>
  <w:style w:type="character" w:styleId="Strong">
    <w:name w:val="Strong"/>
    <w:uiPriority w:val="22"/>
    <w:qFormat/>
    <w:rsid w:val="00391658"/>
    <w:rPr>
      <w:b/>
      <w:bCs/>
      <w:spacing w:val="0"/>
    </w:rPr>
  </w:style>
  <w:style w:type="character" w:customStyle="1" w:styleId="Heading5Char">
    <w:name w:val="Heading 5 Char"/>
    <w:basedOn w:val="DefaultParagraphFont"/>
    <w:link w:val="Heading5"/>
    <w:uiPriority w:val="9"/>
    <w:semiHidden/>
    <w:rsid w:val="00391658"/>
    <w:rPr>
      <w:rFonts w:asciiTheme="majorHAnsi" w:eastAsiaTheme="majorEastAsia" w:hAnsiTheme="majorHAnsi" w:cstheme="majorBidi"/>
      <w:b/>
      <w:bCs/>
      <w:i/>
      <w:iCs/>
      <w:color w:val="AF490D" w:themeColor="accent2" w:themeShade="BF"/>
    </w:rPr>
  </w:style>
  <w:style w:type="character" w:customStyle="1" w:styleId="Heading6Char">
    <w:name w:val="Heading 6 Char"/>
    <w:basedOn w:val="DefaultParagraphFont"/>
    <w:link w:val="Heading6"/>
    <w:uiPriority w:val="9"/>
    <w:semiHidden/>
    <w:rsid w:val="00391658"/>
    <w:rPr>
      <w:rFonts w:asciiTheme="majorHAnsi" w:eastAsiaTheme="majorEastAsia" w:hAnsiTheme="majorHAnsi" w:cstheme="majorBidi"/>
      <w:i/>
      <w:iCs/>
      <w:color w:val="AF490D" w:themeColor="accent2" w:themeShade="BF"/>
    </w:rPr>
  </w:style>
  <w:style w:type="character" w:customStyle="1" w:styleId="Heading7Char">
    <w:name w:val="Heading 7 Char"/>
    <w:basedOn w:val="DefaultParagraphFont"/>
    <w:link w:val="Heading7"/>
    <w:uiPriority w:val="9"/>
    <w:semiHidden/>
    <w:rsid w:val="00391658"/>
    <w:rPr>
      <w:rFonts w:asciiTheme="majorHAnsi" w:eastAsiaTheme="majorEastAsia" w:hAnsiTheme="majorHAnsi" w:cstheme="majorBidi"/>
      <w:i/>
      <w:iCs/>
      <w:color w:val="AF490D" w:themeColor="accent2" w:themeShade="BF"/>
    </w:rPr>
  </w:style>
  <w:style w:type="character" w:customStyle="1" w:styleId="Heading8Char">
    <w:name w:val="Heading 8 Char"/>
    <w:basedOn w:val="DefaultParagraphFont"/>
    <w:link w:val="Heading8"/>
    <w:uiPriority w:val="9"/>
    <w:semiHidden/>
    <w:rsid w:val="00391658"/>
    <w:rPr>
      <w:rFonts w:asciiTheme="majorHAnsi" w:eastAsiaTheme="majorEastAsia" w:hAnsiTheme="majorHAnsi" w:cstheme="majorBidi"/>
      <w:i/>
      <w:iCs/>
      <w:color w:val="EA6312" w:themeColor="accent2"/>
    </w:rPr>
  </w:style>
  <w:style w:type="character" w:customStyle="1" w:styleId="Heading9Char">
    <w:name w:val="Heading 9 Char"/>
    <w:basedOn w:val="DefaultParagraphFont"/>
    <w:link w:val="Heading9"/>
    <w:uiPriority w:val="9"/>
    <w:semiHidden/>
    <w:rsid w:val="00391658"/>
    <w:rPr>
      <w:rFonts w:asciiTheme="majorHAnsi" w:eastAsiaTheme="majorEastAsia" w:hAnsiTheme="majorHAnsi" w:cstheme="majorBidi"/>
      <w:i/>
      <w:iCs/>
      <w:color w:val="EA6312" w:themeColor="accent2"/>
      <w:sz w:val="20"/>
      <w:szCs w:val="20"/>
    </w:rPr>
  </w:style>
  <w:style w:type="paragraph" w:styleId="Caption">
    <w:name w:val="caption"/>
    <w:basedOn w:val="Normal"/>
    <w:next w:val="Normal"/>
    <w:uiPriority w:val="35"/>
    <w:semiHidden/>
    <w:unhideWhenUsed/>
    <w:qFormat/>
    <w:rsid w:val="00391658"/>
    <w:rPr>
      <w:b/>
      <w:bCs/>
      <w:color w:val="AF490D" w:themeColor="accent2" w:themeShade="BF"/>
      <w:sz w:val="18"/>
      <w:szCs w:val="18"/>
    </w:rPr>
  </w:style>
  <w:style w:type="paragraph" w:styleId="Title">
    <w:name w:val="Title"/>
    <w:basedOn w:val="Normal"/>
    <w:next w:val="Normal"/>
    <w:link w:val="TitleChar"/>
    <w:uiPriority w:val="10"/>
    <w:qFormat/>
    <w:rsid w:val="00391658"/>
    <w:pPr>
      <w:pBdr>
        <w:top w:val="single" w:sz="48" w:space="0" w:color="EA6312" w:themeColor="accent2"/>
        <w:bottom w:val="single" w:sz="48" w:space="0" w:color="EA6312" w:themeColor="accent2"/>
      </w:pBdr>
      <w:shd w:val="clear" w:color="auto" w:fill="EA631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91658"/>
    <w:rPr>
      <w:rFonts w:asciiTheme="majorHAnsi" w:eastAsiaTheme="majorEastAsia" w:hAnsiTheme="majorHAnsi" w:cstheme="majorBidi"/>
      <w:i/>
      <w:iCs/>
      <w:color w:val="FFFFFF" w:themeColor="background1"/>
      <w:spacing w:val="10"/>
      <w:sz w:val="48"/>
      <w:szCs w:val="48"/>
      <w:shd w:val="clear" w:color="auto" w:fill="EA6312" w:themeFill="accent2"/>
    </w:rPr>
  </w:style>
  <w:style w:type="paragraph" w:styleId="Subtitle">
    <w:name w:val="Subtitle"/>
    <w:basedOn w:val="Normal"/>
    <w:next w:val="Normal"/>
    <w:link w:val="SubtitleChar"/>
    <w:uiPriority w:val="11"/>
    <w:qFormat/>
    <w:rsid w:val="00391658"/>
    <w:pPr>
      <w:pBdr>
        <w:bottom w:val="dotted" w:sz="8" w:space="10" w:color="EA6312" w:themeColor="accent2"/>
      </w:pBdr>
      <w:spacing w:before="200" w:after="900" w:line="240" w:lineRule="auto"/>
      <w:jc w:val="center"/>
    </w:pPr>
    <w:rPr>
      <w:rFonts w:asciiTheme="majorHAnsi" w:eastAsiaTheme="majorEastAsia" w:hAnsiTheme="majorHAnsi" w:cstheme="majorBidi"/>
      <w:color w:val="743009" w:themeColor="accent2" w:themeShade="7F"/>
      <w:sz w:val="24"/>
      <w:szCs w:val="24"/>
    </w:rPr>
  </w:style>
  <w:style w:type="character" w:customStyle="1" w:styleId="SubtitleChar">
    <w:name w:val="Subtitle Char"/>
    <w:basedOn w:val="DefaultParagraphFont"/>
    <w:link w:val="Subtitle"/>
    <w:uiPriority w:val="11"/>
    <w:rsid w:val="00391658"/>
    <w:rPr>
      <w:rFonts w:asciiTheme="majorHAnsi" w:eastAsiaTheme="majorEastAsia" w:hAnsiTheme="majorHAnsi" w:cstheme="majorBidi"/>
      <w:i/>
      <w:iCs/>
      <w:color w:val="743009" w:themeColor="accent2" w:themeShade="7F"/>
      <w:sz w:val="24"/>
      <w:szCs w:val="24"/>
    </w:rPr>
  </w:style>
  <w:style w:type="character" w:styleId="Emphasis">
    <w:name w:val="Emphasis"/>
    <w:uiPriority w:val="20"/>
    <w:qFormat/>
    <w:rsid w:val="00391658"/>
    <w:rPr>
      <w:rFonts w:asciiTheme="majorHAnsi" w:eastAsiaTheme="majorEastAsia" w:hAnsiTheme="majorHAnsi" w:cstheme="majorBidi"/>
      <w:b/>
      <w:bCs/>
      <w:i/>
      <w:iCs/>
      <w:color w:val="EA6312" w:themeColor="accent2"/>
      <w:bdr w:val="single" w:sz="18" w:space="0" w:color="FBDFCF" w:themeColor="accent2" w:themeTint="33"/>
      <w:shd w:val="clear" w:color="auto" w:fill="FBDFCF" w:themeFill="accent2" w:themeFillTint="33"/>
    </w:rPr>
  </w:style>
  <w:style w:type="paragraph" w:styleId="NoSpacing">
    <w:name w:val="No Spacing"/>
    <w:basedOn w:val="Normal"/>
    <w:link w:val="NoSpacingChar"/>
    <w:uiPriority w:val="1"/>
    <w:qFormat/>
    <w:rsid w:val="00391658"/>
    <w:pPr>
      <w:spacing w:after="0" w:line="240" w:lineRule="auto"/>
    </w:pPr>
  </w:style>
  <w:style w:type="character" w:customStyle="1" w:styleId="NoSpacingChar">
    <w:name w:val="No Spacing Char"/>
    <w:basedOn w:val="DefaultParagraphFont"/>
    <w:link w:val="NoSpacing"/>
    <w:uiPriority w:val="1"/>
    <w:rsid w:val="00391658"/>
    <w:rPr>
      <w:i/>
      <w:iCs/>
      <w:sz w:val="20"/>
      <w:szCs w:val="20"/>
    </w:rPr>
  </w:style>
  <w:style w:type="paragraph" w:styleId="Quote">
    <w:name w:val="Quote"/>
    <w:basedOn w:val="Normal"/>
    <w:next w:val="Normal"/>
    <w:link w:val="QuoteChar"/>
    <w:uiPriority w:val="29"/>
    <w:qFormat/>
    <w:rsid w:val="00391658"/>
    <w:rPr>
      <w:i w:val="0"/>
      <w:iCs w:val="0"/>
      <w:color w:val="AF490D" w:themeColor="accent2" w:themeShade="BF"/>
    </w:rPr>
  </w:style>
  <w:style w:type="character" w:customStyle="1" w:styleId="QuoteChar">
    <w:name w:val="Quote Char"/>
    <w:basedOn w:val="DefaultParagraphFont"/>
    <w:link w:val="Quote"/>
    <w:uiPriority w:val="29"/>
    <w:rsid w:val="00391658"/>
    <w:rPr>
      <w:color w:val="AF490D" w:themeColor="accent2" w:themeShade="BF"/>
      <w:sz w:val="20"/>
      <w:szCs w:val="20"/>
    </w:rPr>
  </w:style>
  <w:style w:type="paragraph" w:styleId="IntenseQuote">
    <w:name w:val="Intense Quote"/>
    <w:basedOn w:val="Normal"/>
    <w:next w:val="Normal"/>
    <w:link w:val="IntenseQuoteChar"/>
    <w:uiPriority w:val="30"/>
    <w:qFormat/>
    <w:rsid w:val="00391658"/>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color w:val="EA6312" w:themeColor="accent2"/>
    </w:rPr>
  </w:style>
  <w:style w:type="character" w:customStyle="1" w:styleId="IntenseQuoteChar">
    <w:name w:val="Intense Quote Char"/>
    <w:basedOn w:val="DefaultParagraphFont"/>
    <w:link w:val="IntenseQuote"/>
    <w:uiPriority w:val="30"/>
    <w:rsid w:val="00391658"/>
    <w:rPr>
      <w:rFonts w:asciiTheme="majorHAnsi" w:eastAsiaTheme="majorEastAsia" w:hAnsiTheme="majorHAnsi" w:cstheme="majorBidi"/>
      <w:b/>
      <w:bCs/>
      <w:i/>
      <w:iCs/>
      <w:color w:val="EA6312" w:themeColor="accent2"/>
      <w:sz w:val="20"/>
      <w:szCs w:val="20"/>
    </w:rPr>
  </w:style>
  <w:style w:type="character" w:styleId="SubtleEmphasis">
    <w:name w:val="Subtle Emphasis"/>
    <w:uiPriority w:val="19"/>
    <w:qFormat/>
    <w:rsid w:val="00391658"/>
    <w:rPr>
      <w:rFonts w:asciiTheme="majorHAnsi" w:eastAsiaTheme="majorEastAsia" w:hAnsiTheme="majorHAnsi" w:cstheme="majorBidi"/>
      <w:i/>
      <w:iCs/>
      <w:color w:val="EA6312" w:themeColor="accent2"/>
    </w:rPr>
  </w:style>
  <w:style w:type="character" w:styleId="IntenseEmphasis">
    <w:name w:val="Intense Emphasis"/>
    <w:uiPriority w:val="21"/>
    <w:qFormat/>
    <w:rsid w:val="00391658"/>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character" w:styleId="SubtleReference">
    <w:name w:val="Subtle Reference"/>
    <w:uiPriority w:val="31"/>
    <w:qFormat/>
    <w:rsid w:val="00391658"/>
    <w:rPr>
      <w:i/>
      <w:iCs/>
      <w:smallCaps/>
      <w:color w:val="EA6312" w:themeColor="accent2"/>
      <w:u w:color="EA6312" w:themeColor="accent2"/>
    </w:rPr>
  </w:style>
  <w:style w:type="character" w:styleId="IntenseReference">
    <w:name w:val="Intense Reference"/>
    <w:uiPriority w:val="32"/>
    <w:qFormat/>
    <w:rsid w:val="00391658"/>
    <w:rPr>
      <w:b/>
      <w:bCs/>
      <w:i/>
      <w:iCs/>
      <w:smallCaps/>
      <w:color w:val="EA6312" w:themeColor="accent2"/>
      <w:u w:color="EA6312" w:themeColor="accent2"/>
    </w:rPr>
  </w:style>
  <w:style w:type="character" w:styleId="BookTitle">
    <w:name w:val="Book Title"/>
    <w:uiPriority w:val="33"/>
    <w:qFormat/>
    <w:rsid w:val="00391658"/>
    <w:rPr>
      <w:rFonts w:asciiTheme="majorHAnsi" w:eastAsiaTheme="majorEastAsia" w:hAnsiTheme="majorHAnsi" w:cstheme="majorBidi"/>
      <w:b/>
      <w:bCs/>
      <w:i/>
      <w:iCs/>
      <w:smallCaps/>
      <w:color w:val="AF490D" w:themeColor="accent2" w:themeShade="BF"/>
      <w:u w:val="single"/>
    </w:rPr>
  </w:style>
  <w:style w:type="paragraph" w:styleId="Footer">
    <w:name w:val="footer"/>
    <w:basedOn w:val="Normal"/>
    <w:link w:val="FooterChar"/>
    <w:uiPriority w:val="99"/>
    <w:unhideWhenUsed/>
    <w:rsid w:val="00612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DF7"/>
    <w:rPr>
      <w:i/>
      <w:iCs/>
      <w:sz w:val="20"/>
      <w:szCs w:val="20"/>
    </w:rPr>
  </w:style>
  <w:style w:type="character" w:styleId="PageNumber">
    <w:name w:val="page number"/>
    <w:basedOn w:val="DefaultParagraphFont"/>
    <w:uiPriority w:val="99"/>
    <w:semiHidden/>
    <w:unhideWhenUsed/>
    <w:rsid w:val="00612DF7"/>
  </w:style>
  <w:style w:type="paragraph" w:styleId="Header">
    <w:name w:val="header"/>
    <w:basedOn w:val="Normal"/>
    <w:link w:val="HeaderChar"/>
    <w:uiPriority w:val="99"/>
    <w:unhideWhenUsed/>
    <w:rsid w:val="00771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C7C"/>
    <w:rPr>
      <w:i/>
      <w:iCs/>
      <w:sz w:val="20"/>
      <w:szCs w:val="20"/>
    </w:rPr>
  </w:style>
  <w:style w:type="paragraph" w:styleId="BalloonText">
    <w:name w:val="Balloon Text"/>
    <w:basedOn w:val="Normal"/>
    <w:link w:val="BalloonTextChar"/>
    <w:uiPriority w:val="99"/>
    <w:semiHidden/>
    <w:unhideWhenUsed/>
    <w:rsid w:val="00C92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A4B"/>
    <w:rPr>
      <w:rFonts w:ascii="Tahoma" w:hAnsi="Tahoma" w:cs="Tahoma"/>
      <w:i/>
      <w:iCs/>
      <w:sz w:val="16"/>
      <w:szCs w:val="16"/>
    </w:rPr>
  </w:style>
  <w:style w:type="table" w:customStyle="1" w:styleId="TableGrid5">
    <w:name w:val="Table Grid5"/>
    <w:basedOn w:val="TableNormal"/>
    <w:uiPriority w:val="59"/>
    <w:rsid w:val="00C50D6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ne">
    <w:name w:val="None"/>
    <w:rsid w:val="00C50D65"/>
  </w:style>
  <w:style w:type="paragraph" w:customStyle="1" w:styleId="BodyA">
    <w:name w:val="Body A"/>
    <w:rsid w:val="00C50D65"/>
    <w:pPr>
      <w:pBdr>
        <w:top w:val="nil"/>
        <w:left w:val="nil"/>
        <w:bottom w:val="nil"/>
        <w:right w:val="nil"/>
        <w:between w:val="nil"/>
        <w:bar w:val="nil"/>
      </w:pBdr>
      <w:spacing w:line="276" w:lineRule="auto"/>
    </w:pPr>
    <w:rPr>
      <w:rFonts w:ascii="Calibri" w:eastAsia="Arial Unicode MS" w:hAnsi="Calibri" w:cs="Arial Unicode MS"/>
      <w:color w:val="000000"/>
      <w:u w:color="000000"/>
      <w:bdr w:val="nil"/>
    </w:rPr>
  </w:style>
  <w:style w:type="table" w:styleId="TableGrid">
    <w:name w:val="Table Grid"/>
    <w:basedOn w:val="TableNormal"/>
    <w:uiPriority w:val="39"/>
    <w:rsid w:val="00C50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rsid w:val="009C1443"/>
    <w:pPr>
      <w:spacing w:after="0" w:line="240" w:lineRule="auto"/>
      <w:jc w:val="both"/>
    </w:pPr>
    <w:rPr>
      <w:rFonts w:ascii="Times New Roman" w:eastAsia="Times New Roman" w:hAnsi="Times New Roman" w:cs="Times New Roman"/>
      <w:i w:val="0"/>
      <w:iCs w:val="0"/>
      <w:sz w:val="24"/>
      <w:szCs w:val="24"/>
      <w:lang w:val="en-AU"/>
    </w:rPr>
  </w:style>
  <w:style w:type="character" w:customStyle="1" w:styleId="BodyTextChar">
    <w:name w:val="Body Text Char"/>
    <w:basedOn w:val="DefaultParagraphFont"/>
    <w:link w:val="BodyText"/>
    <w:uiPriority w:val="99"/>
    <w:rsid w:val="009C1443"/>
    <w:rPr>
      <w:rFonts w:ascii="Times New Roman" w:eastAsia="Times New Roman" w:hAnsi="Times New Roman" w:cs="Times New Roman"/>
      <w:sz w:val="24"/>
      <w:szCs w:val="24"/>
      <w:lang w:val="en-AU"/>
    </w:rPr>
  </w:style>
  <w:style w:type="paragraph" w:customStyle="1" w:styleId="Heading1a">
    <w:name w:val="Heading 1a"/>
    <w:rsid w:val="009C144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r="http://schemas.openxmlformats.org/officeDocument/2006/relationships" xmlns:w="http://schemas.openxmlformats.org/wordprocessingml/2006/main">
  <w:divs>
    <w:div w:id="6177345">
      <w:bodyDiv w:val="1"/>
      <w:marLeft w:val="0"/>
      <w:marRight w:val="0"/>
      <w:marTop w:val="0"/>
      <w:marBottom w:val="0"/>
      <w:divBdr>
        <w:top w:val="none" w:sz="0" w:space="0" w:color="auto"/>
        <w:left w:val="none" w:sz="0" w:space="0" w:color="auto"/>
        <w:bottom w:val="none" w:sz="0" w:space="0" w:color="auto"/>
        <w:right w:val="none" w:sz="0" w:space="0" w:color="auto"/>
      </w:divBdr>
      <w:divsChild>
        <w:div w:id="379980450">
          <w:marLeft w:val="0"/>
          <w:marRight w:val="0"/>
          <w:marTop w:val="0"/>
          <w:marBottom w:val="0"/>
          <w:divBdr>
            <w:top w:val="none" w:sz="0" w:space="0" w:color="auto"/>
            <w:left w:val="none" w:sz="0" w:space="0" w:color="auto"/>
            <w:bottom w:val="none" w:sz="0" w:space="0" w:color="auto"/>
            <w:right w:val="none" w:sz="0" w:space="0" w:color="auto"/>
          </w:divBdr>
          <w:divsChild>
            <w:div w:id="560942052">
              <w:marLeft w:val="0"/>
              <w:marRight w:val="0"/>
              <w:marTop w:val="0"/>
              <w:marBottom w:val="0"/>
              <w:divBdr>
                <w:top w:val="none" w:sz="0" w:space="0" w:color="auto"/>
                <w:left w:val="none" w:sz="0" w:space="0" w:color="auto"/>
                <w:bottom w:val="none" w:sz="0" w:space="0" w:color="auto"/>
                <w:right w:val="none" w:sz="0" w:space="0" w:color="auto"/>
              </w:divBdr>
              <w:divsChild>
                <w:div w:id="255331556">
                  <w:marLeft w:val="0"/>
                  <w:marRight w:val="0"/>
                  <w:marTop w:val="0"/>
                  <w:marBottom w:val="0"/>
                  <w:divBdr>
                    <w:top w:val="none" w:sz="0" w:space="0" w:color="auto"/>
                    <w:left w:val="none" w:sz="0" w:space="0" w:color="auto"/>
                    <w:bottom w:val="none" w:sz="0" w:space="0" w:color="auto"/>
                    <w:right w:val="none" w:sz="0" w:space="0" w:color="auto"/>
                  </w:divBdr>
                  <w:divsChild>
                    <w:div w:id="6001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3823">
      <w:bodyDiv w:val="1"/>
      <w:marLeft w:val="0"/>
      <w:marRight w:val="0"/>
      <w:marTop w:val="0"/>
      <w:marBottom w:val="0"/>
      <w:divBdr>
        <w:top w:val="none" w:sz="0" w:space="0" w:color="auto"/>
        <w:left w:val="none" w:sz="0" w:space="0" w:color="auto"/>
        <w:bottom w:val="none" w:sz="0" w:space="0" w:color="auto"/>
        <w:right w:val="none" w:sz="0" w:space="0" w:color="auto"/>
      </w:divBdr>
    </w:div>
    <w:div w:id="131677285">
      <w:bodyDiv w:val="1"/>
      <w:marLeft w:val="0"/>
      <w:marRight w:val="0"/>
      <w:marTop w:val="0"/>
      <w:marBottom w:val="0"/>
      <w:divBdr>
        <w:top w:val="none" w:sz="0" w:space="0" w:color="auto"/>
        <w:left w:val="none" w:sz="0" w:space="0" w:color="auto"/>
        <w:bottom w:val="none" w:sz="0" w:space="0" w:color="auto"/>
        <w:right w:val="none" w:sz="0" w:space="0" w:color="auto"/>
      </w:divBdr>
      <w:divsChild>
        <w:div w:id="122117760">
          <w:marLeft w:val="0"/>
          <w:marRight w:val="0"/>
          <w:marTop w:val="0"/>
          <w:marBottom w:val="0"/>
          <w:divBdr>
            <w:top w:val="none" w:sz="0" w:space="0" w:color="auto"/>
            <w:left w:val="none" w:sz="0" w:space="0" w:color="auto"/>
            <w:bottom w:val="none" w:sz="0" w:space="0" w:color="auto"/>
            <w:right w:val="none" w:sz="0" w:space="0" w:color="auto"/>
          </w:divBdr>
          <w:divsChild>
            <w:div w:id="898394950">
              <w:marLeft w:val="0"/>
              <w:marRight w:val="0"/>
              <w:marTop w:val="0"/>
              <w:marBottom w:val="0"/>
              <w:divBdr>
                <w:top w:val="none" w:sz="0" w:space="0" w:color="auto"/>
                <w:left w:val="none" w:sz="0" w:space="0" w:color="auto"/>
                <w:bottom w:val="none" w:sz="0" w:space="0" w:color="auto"/>
                <w:right w:val="none" w:sz="0" w:space="0" w:color="auto"/>
              </w:divBdr>
              <w:divsChild>
                <w:div w:id="1508592897">
                  <w:marLeft w:val="0"/>
                  <w:marRight w:val="0"/>
                  <w:marTop w:val="0"/>
                  <w:marBottom w:val="0"/>
                  <w:divBdr>
                    <w:top w:val="none" w:sz="0" w:space="0" w:color="auto"/>
                    <w:left w:val="none" w:sz="0" w:space="0" w:color="auto"/>
                    <w:bottom w:val="none" w:sz="0" w:space="0" w:color="auto"/>
                    <w:right w:val="none" w:sz="0" w:space="0" w:color="auto"/>
                  </w:divBdr>
                  <w:divsChild>
                    <w:div w:id="12125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1387">
      <w:bodyDiv w:val="1"/>
      <w:marLeft w:val="0"/>
      <w:marRight w:val="0"/>
      <w:marTop w:val="0"/>
      <w:marBottom w:val="0"/>
      <w:divBdr>
        <w:top w:val="none" w:sz="0" w:space="0" w:color="auto"/>
        <w:left w:val="none" w:sz="0" w:space="0" w:color="auto"/>
        <w:bottom w:val="none" w:sz="0" w:space="0" w:color="auto"/>
        <w:right w:val="none" w:sz="0" w:space="0" w:color="auto"/>
      </w:divBdr>
    </w:div>
    <w:div w:id="201400877">
      <w:bodyDiv w:val="1"/>
      <w:marLeft w:val="0"/>
      <w:marRight w:val="0"/>
      <w:marTop w:val="0"/>
      <w:marBottom w:val="0"/>
      <w:divBdr>
        <w:top w:val="none" w:sz="0" w:space="0" w:color="auto"/>
        <w:left w:val="none" w:sz="0" w:space="0" w:color="auto"/>
        <w:bottom w:val="none" w:sz="0" w:space="0" w:color="auto"/>
        <w:right w:val="none" w:sz="0" w:space="0" w:color="auto"/>
      </w:divBdr>
    </w:div>
    <w:div w:id="220796927">
      <w:bodyDiv w:val="1"/>
      <w:marLeft w:val="0"/>
      <w:marRight w:val="0"/>
      <w:marTop w:val="0"/>
      <w:marBottom w:val="0"/>
      <w:divBdr>
        <w:top w:val="none" w:sz="0" w:space="0" w:color="auto"/>
        <w:left w:val="none" w:sz="0" w:space="0" w:color="auto"/>
        <w:bottom w:val="none" w:sz="0" w:space="0" w:color="auto"/>
        <w:right w:val="none" w:sz="0" w:space="0" w:color="auto"/>
      </w:divBdr>
    </w:div>
    <w:div w:id="273756328">
      <w:bodyDiv w:val="1"/>
      <w:marLeft w:val="0"/>
      <w:marRight w:val="0"/>
      <w:marTop w:val="0"/>
      <w:marBottom w:val="0"/>
      <w:divBdr>
        <w:top w:val="none" w:sz="0" w:space="0" w:color="auto"/>
        <w:left w:val="none" w:sz="0" w:space="0" w:color="auto"/>
        <w:bottom w:val="none" w:sz="0" w:space="0" w:color="auto"/>
        <w:right w:val="none" w:sz="0" w:space="0" w:color="auto"/>
      </w:divBdr>
    </w:div>
    <w:div w:id="361706817">
      <w:bodyDiv w:val="1"/>
      <w:marLeft w:val="0"/>
      <w:marRight w:val="0"/>
      <w:marTop w:val="0"/>
      <w:marBottom w:val="0"/>
      <w:divBdr>
        <w:top w:val="none" w:sz="0" w:space="0" w:color="auto"/>
        <w:left w:val="none" w:sz="0" w:space="0" w:color="auto"/>
        <w:bottom w:val="none" w:sz="0" w:space="0" w:color="auto"/>
        <w:right w:val="none" w:sz="0" w:space="0" w:color="auto"/>
      </w:divBdr>
      <w:divsChild>
        <w:div w:id="242842249">
          <w:marLeft w:val="0"/>
          <w:marRight w:val="0"/>
          <w:marTop w:val="0"/>
          <w:marBottom w:val="0"/>
          <w:divBdr>
            <w:top w:val="none" w:sz="0" w:space="0" w:color="auto"/>
            <w:left w:val="none" w:sz="0" w:space="0" w:color="auto"/>
            <w:bottom w:val="none" w:sz="0" w:space="0" w:color="auto"/>
            <w:right w:val="none" w:sz="0" w:space="0" w:color="auto"/>
          </w:divBdr>
          <w:divsChild>
            <w:div w:id="1409307160">
              <w:marLeft w:val="0"/>
              <w:marRight w:val="0"/>
              <w:marTop w:val="0"/>
              <w:marBottom w:val="0"/>
              <w:divBdr>
                <w:top w:val="none" w:sz="0" w:space="0" w:color="auto"/>
                <w:left w:val="none" w:sz="0" w:space="0" w:color="auto"/>
                <w:bottom w:val="none" w:sz="0" w:space="0" w:color="auto"/>
                <w:right w:val="none" w:sz="0" w:space="0" w:color="auto"/>
              </w:divBdr>
              <w:divsChild>
                <w:div w:id="5904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7792">
      <w:bodyDiv w:val="1"/>
      <w:marLeft w:val="0"/>
      <w:marRight w:val="0"/>
      <w:marTop w:val="0"/>
      <w:marBottom w:val="0"/>
      <w:divBdr>
        <w:top w:val="none" w:sz="0" w:space="0" w:color="auto"/>
        <w:left w:val="none" w:sz="0" w:space="0" w:color="auto"/>
        <w:bottom w:val="none" w:sz="0" w:space="0" w:color="auto"/>
        <w:right w:val="none" w:sz="0" w:space="0" w:color="auto"/>
      </w:divBdr>
    </w:div>
    <w:div w:id="464275905">
      <w:bodyDiv w:val="1"/>
      <w:marLeft w:val="0"/>
      <w:marRight w:val="0"/>
      <w:marTop w:val="0"/>
      <w:marBottom w:val="0"/>
      <w:divBdr>
        <w:top w:val="none" w:sz="0" w:space="0" w:color="auto"/>
        <w:left w:val="none" w:sz="0" w:space="0" w:color="auto"/>
        <w:bottom w:val="none" w:sz="0" w:space="0" w:color="auto"/>
        <w:right w:val="none" w:sz="0" w:space="0" w:color="auto"/>
      </w:divBdr>
    </w:div>
    <w:div w:id="491987726">
      <w:bodyDiv w:val="1"/>
      <w:marLeft w:val="0"/>
      <w:marRight w:val="0"/>
      <w:marTop w:val="0"/>
      <w:marBottom w:val="0"/>
      <w:divBdr>
        <w:top w:val="none" w:sz="0" w:space="0" w:color="auto"/>
        <w:left w:val="none" w:sz="0" w:space="0" w:color="auto"/>
        <w:bottom w:val="none" w:sz="0" w:space="0" w:color="auto"/>
        <w:right w:val="none" w:sz="0" w:space="0" w:color="auto"/>
      </w:divBdr>
    </w:div>
    <w:div w:id="498236686">
      <w:bodyDiv w:val="1"/>
      <w:marLeft w:val="0"/>
      <w:marRight w:val="0"/>
      <w:marTop w:val="0"/>
      <w:marBottom w:val="0"/>
      <w:divBdr>
        <w:top w:val="none" w:sz="0" w:space="0" w:color="auto"/>
        <w:left w:val="none" w:sz="0" w:space="0" w:color="auto"/>
        <w:bottom w:val="none" w:sz="0" w:space="0" w:color="auto"/>
        <w:right w:val="none" w:sz="0" w:space="0" w:color="auto"/>
      </w:divBdr>
    </w:div>
    <w:div w:id="569579970">
      <w:bodyDiv w:val="1"/>
      <w:marLeft w:val="0"/>
      <w:marRight w:val="0"/>
      <w:marTop w:val="0"/>
      <w:marBottom w:val="0"/>
      <w:divBdr>
        <w:top w:val="none" w:sz="0" w:space="0" w:color="auto"/>
        <w:left w:val="none" w:sz="0" w:space="0" w:color="auto"/>
        <w:bottom w:val="none" w:sz="0" w:space="0" w:color="auto"/>
        <w:right w:val="none" w:sz="0" w:space="0" w:color="auto"/>
      </w:divBdr>
    </w:div>
    <w:div w:id="636227047">
      <w:bodyDiv w:val="1"/>
      <w:marLeft w:val="0"/>
      <w:marRight w:val="0"/>
      <w:marTop w:val="0"/>
      <w:marBottom w:val="0"/>
      <w:divBdr>
        <w:top w:val="none" w:sz="0" w:space="0" w:color="auto"/>
        <w:left w:val="none" w:sz="0" w:space="0" w:color="auto"/>
        <w:bottom w:val="none" w:sz="0" w:space="0" w:color="auto"/>
        <w:right w:val="none" w:sz="0" w:space="0" w:color="auto"/>
      </w:divBdr>
      <w:divsChild>
        <w:div w:id="1667395406">
          <w:marLeft w:val="0"/>
          <w:marRight w:val="0"/>
          <w:marTop w:val="0"/>
          <w:marBottom w:val="0"/>
          <w:divBdr>
            <w:top w:val="none" w:sz="0" w:space="0" w:color="auto"/>
            <w:left w:val="none" w:sz="0" w:space="0" w:color="auto"/>
            <w:bottom w:val="none" w:sz="0" w:space="0" w:color="auto"/>
            <w:right w:val="none" w:sz="0" w:space="0" w:color="auto"/>
          </w:divBdr>
          <w:divsChild>
            <w:div w:id="439033400">
              <w:marLeft w:val="0"/>
              <w:marRight w:val="0"/>
              <w:marTop w:val="0"/>
              <w:marBottom w:val="0"/>
              <w:divBdr>
                <w:top w:val="none" w:sz="0" w:space="0" w:color="auto"/>
                <w:left w:val="none" w:sz="0" w:space="0" w:color="auto"/>
                <w:bottom w:val="none" w:sz="0" w:space="0" w:color="auto"/>
                <w:right w:val="none" w:sz="0" w:space="0" w:color="auto"/>
              </w:divBdr>
              <w:divsChild>
                <w:div w:id="10698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22486">
      <w:bodyDiv w:val="1"/>
      <w:marLeft w:val="0"/>
      <w:marRight w:val="0"/>
      <w:marTop w:val="0"/>
      <w:marBottom w:val="0"/>
      <w:divBdr>
        <w:top w:val="none" w:sz="0" w:space="0" w:color="auto"/>
        <w:left w:val="none" w:sz="0" w:space="0" w:color="auto"/>
        <w:bottom w:val="none" w:sz="0" w:space="0" w:color="auto"/>
        <w:right w:val="none" w:sz="0" w:space="0" w:color="auto"/>
      </w:divBdr>
      <w:divsChild>
        <w:div w:id="565073010">
          <w:marLeft w:val="0"/>
          <w:marRight w:val="0"/>
          <w:marTop w:val="0"/>
          <w:marBottom w:val="0"/>
          <w:divBdr>
            <w:top w:val="none" w:sz="0" w:space="0" w:color="auto"/>
            <w:left w:val="none" w:sz="0" w:space="0" w:color="auto"/>
            <w:bottom w:val="none" w:sz="0" w:space="0" w:color="auto"/>
            <w:right w:val="none" w:sz="0" w:space="0" w:color="auto"/>
          </w:divBdr>
          <w:divsChild>
            <w:div w:id="2014451821">
              <w:marLeft w:val="0"/>
              <w:marRight w:val="0"/>
              <w:marTop w:val="0"/>
              <w:marBottom w:val="0"/>
              <w:divBdr>
                <w:top w:val="none" w:sz="0" w:space="0" w:color="auto"/>
                <w:left w:val="none" w:sz="0" w:space="0" w:color="auto"/>
                <w:bottom w:val="none" w:sz="0" w:space="0" w:color="auto"/>
                <w:right w:val="none" w:sz="0" w:space="0" w:color="auto"/>
              </w:divBdr>
              <w:divsChild>
                <w:div w:id="571234046">
                  <w:marLeft w:val="0"/>
                  <w:marRight w:val="0"/>
                  <w:marTop w:val="0"/>
                  <w:marBottom w:val="0"/>
                  <w:divBdr>
                    <w:top w:val="none" w:sz="0" w:space="0" w:color="auto"/>
                    <w:left w:val="none" w:sz="0" w:space="0" w:color="auto"/>
                    <w:bottom w:val="none" w:sz="0" w:space="0" w:color="auto"/>
                    <w:right w:val="none" w:sz="0" w:space="0" w:color="auto"/>
                  </w:divBdr>
                  <w:divsChild>
                    <w:div w:id="3569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947853">
      <w:bodyDiv w:val="1"/>
      <w:marLeft w:val="0"/>
      <w:marRight w:val="0"/>
      <w:marTop w:val="0"/>
      <w:marBottom w:val="0"/>
      <w:divBdr>
        <w:top w:val="none" w:sz="0" w:space="0" w:color="auto"/>
        <w:left w:val="none" w:sz="0" w:space="0" w:color="auto"/>
        <w:bottom w:val="none" w:sz="0" w:space="0" w:color="auto"/>
        <w:right w:val="none" w:sz="0" w:space="0" w:color="auto"/>
      </w:divBdr>
    </w:div>
    <w:div w:id="737628191">
      <w:bodyDiv w:val="1"/>
      <w:marLeft w:val="0"/>
      <w:marRight w:val="0"/>
      <w:marTop w:val="0"/>
      <w:marBottom w:val="0"/>
      <w:divBdr>
        <w:top w:val="none" w:sz="0" w:space="0" w:color="auto"/>
        <w:left w:val="none" w:sz="0" w:space="0" w:color="auto"/>
        <w:bottom w:val="none" w:sz="0" w:space="0" w:color="auto"/>
        <w:right w:val="none" w:sz="0" w:space="0" w:color="auto"/>
      </w:divBdr>
      <w:divsChild>
        <w:div w:id="339621312">
          <w:marLeft w:val="0"/>
          <w:marRight w:val="0"/>
          <w:marTop w:val="0"/>
          <w:marBottom w:val="0"/>
          <w:divBdr>
            <w:top w:val="none" w:sz="0" w:space="0" w:color="auto"/>
            <w:left w:val="none" w:sz="0" w:space="0" w:color="auto"/>
            <w:bottom w:val="none" w:sz="0" w:space="0" w:color="auto"/>
            <w:right w:val="none" w:sz="0" w:space="0" w:color="auto"/>
          </w:divBdr>
          <w:divsChild>
            <w:div w:id="925118478">
              <w:marLeft w:val="0"/>
              <w:marRight w:val="0"/>
              <w:marTop w:val="0"/>
              <w:marBottom w:val="0"/>
              <w:divBdr>
                <w:top w:val="none" w:sz="0" w:space="0" w:color="auto"/>
                <w:left w:val="none" w:sz="0" w:space="0" w:color="auto"/>
                <w:bottom w:val="none" w:sz="0" w:space="0" w:color="auto"/>
                <w:right w:val="none" w:sz="0" w:space="0" w:color="auto"/>
              </w:divBdr>
              <w:divsChild>
                <w:div w:id="1238200186">
                  <w:marLeft w:val="0"/>
                  <w:marRight w:val="0"/>
                  <w:marTop w:val="0"/>
                  <w:marBottom w:val="0"/>
                  <w:divBdr>
                    <w:top w:val="none" w:sz="0" w:space="0" w:color="auto"/>
                    <w:left w:val="none" w:sz="0" w:space="0" w:color="auto"/>
                    <w:bottom w:val="none" w:sz="0" w:space="0" w:color="auto"/>
                    <w:right w:val="none" w:sz="0" w:space="0" w:color="auto"/>
                  </w:divBdr>
                  <w:divsChild>
                    <w:div w:id="17362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53590">
      <w:bodyDiv w:val="1"/>
      <w:marLeft w:val="0"/>
      <w:marRight w:val="0"/>
      <w:marTop w:val="0"/>
      <w:marBottom w:val="0"/>
      <w:divBdr>
        <w:top w:val="none" w:sz="0" w:space="0" w:color="auto"/>
        <w:left w:val="none" w:sz="0" w:space="0" w:color="auto"/>
        <w:bottom w:val="none" w:sz="0" w:space="0" w:color="auto"/>
        <w:right w:val="none" w:sz="0" w:space="0" w:color="auto"/>
      </w:divBdr>
    </w:div>
    <w:div w:id="785387952">
      <w:bodyDiv w:val="1"/>
      <w:marLeft w:val="0"/>
      <w:marRight w:val="0"/>
      <w:marTop w:val="0"/>
      <w:marBottom w:val="0"/>
      <w:divBdr>
        <w:top w:val="none" w:sz="0" w:space="0" w:color="auto"/>
        <w:left w:val="none" w:sz="0" w:space="0" w:color="auto"/>
        <w:bottom w:val="none" w:sz="0" w:space="0" w:color="auto"/>
        <w:right w:val="none" w:sz="0" w:space="0" w:color="auto"/>
      </w:divBdr>
    </w:div>
    <w:div w:id="852261222">
      <w:bodyDiv w:val="1"/>
      <w:marLeft w:val="0"/>
      <w:marRight w:val="0"/>
      <w:marTop w:val="0"/>
      <w:marBottom w:val="0"/>
      <w:divBdr>
        <w:top w:val="none" w:sz="0" w:space="0" w:color="auto"/>
        <w:left w:val="none" w:sz="0" w:space="0" w:color="auto"/>
        <w:bottom w:val="none" w:sz="0" w:space="0" w:color="auto"/>
        <w:right w:val="none" w:sz="0" w:space="0" w:color="auto"/>
      </w:divBdr>
    </w:div>
    <w:div w:id="904147480">
      <w:bodyDiv w:val="1"/>
      <w:marLeft w:val="0"/>
      <w:marRight w:val="0"/>
      <w:marTop w:val="0"/>
      <w:marBottom w:val="0"/>
      <w:divBdr>
        <w:top w:val="none" w:sz="0" w:space="0" w:color="auto"/>
        <w:left w:val="none" w:sz="0" w:space="0" w:color="auto"/>
        <w:bottom w:val="none" w:sz="0" w:space="0" w:color="auto"/>
        <w:right w:val="none" w:sz="0" w:space="0" w:color="auto"/>
      </w:divBdr>
    </w:div>
    <w:div w:id="932123943">
      <w:bodyDiv w:val="1"/>
      <w:marLeft w:val="0"/>
      <w:marRight w:val="0"/>
      <w:marTop w:val="0"/>
      <w:marBottom w:val="0"/>
      <w:divBdr>
        <w:top w:val="none" w:sz="0" w:space="0" w:color="auto"/>
        <w:left w:val="none" w:sz="0" w:space="0" w:color="auto"/>
        <w:bottom w:val="none" w:sz="0" w:space="0" w:color="auto"/>
        <w:right w:val="none" w:sz="0" w:space="0" w:color="auto"/>
      </w:divBdr>
    </w:div>
    <w:div w:id="943805107">
      <w:bodyDiv w:val="1"/>
      <w:marLeft w:val="0"/>
      <w:marRight w:val="0"/>
      <w:marTop w:val="0"/>
      <w:marBottom w:val="0"/>
      <w:divBdr>
        <w:top w:val="none" w:sz="0" w:space="0" w:color="auto"/>
        <w:left w:val="none" w:sz="0" w:space="0" w:color="auto"/>
        <w:bottom w:val="none" w:sz="0" w:space="0" w:color="auto"/>
        <w:right w:val="none" w:sz="0" w:space="0" w:color="auto"/>
      </w:divBdr>
    </w:div>
    <w:div w:id="1017199657">
      <w:bodyDiv w:val="1"/>
      <w:marLeft w:val="0"/>
      <w:marRight w:val="0"/>
      <w:marTop w:val="0"/>
      <w:marBottom w:val="0"/>
      <w:divBdr>
        <w:top w:val="none" w:sz="0" w:space="0" w:color="auto"/>
        <w:left w:val="none" w:sz="0" w:space="0" w:color="auto"/>
        <w:bottom w:val="none" w:sz="0" w:space="0" w:color="auto"/>
        <w:right w:val="none" w:sz="0" w:space="0" w:color="auto"/>
      </w:divBdr>
    </w:div>
    <w:div w:id="1038431319">
      <w:bodyDiv w:val="1"/>
      <w:marLeft w:val="0"/>
      <w:marRight w:val="0"/>
      <w:marTop w:val="0"/>
      <w:marBottom w:val="0"/>
      <w:divBdr>
        <w:top w:val="none" w:sz="0" w:space="0" w:color="auto"/>
        <w:left w:val="none" w:sz="0" w:space="0" w:color="auto"/>
        <w:bottom w:val="none" w:sz="0" w:space="0" w:color="auto"/>
        <w:right w:val="none" w:sz="0" w:space="0" w:color="auto"/>
      </w:divBdr>
    </w:div>
    <w:div w:id="1100416386">
      <w:bodyDiv w:val="1"/>
      <w:marLeft w:val="0"/>
      <w:marRight w:val="0"/>
      <w:marTop w:val="0"/>
      <w:marBottom w:val="0"/>
      <w:divBdr>
        <w:top w:val="none" w:sz="0" w:space="0" w:color="auto"/>
        <w:left w:val="none" w:sz="0" w:space="0" w:color="auto"/>
        <w:bottom w:val="none" w:sz="0" w:space="0" w:color="auto"/>
        <w:right w:val="none" w:sz="0" w:space="0" w:color="auto"/>
      </w:divBdr>
    </w:div>
    <w:div w:id="1206286076">
      <w:bodyDiv w:val="1"/>
      <w:marLeft w:val="0"/>
      <w:marRight w:val="0"/>
      <w:marTop w:val="0"/>
      <w:marBottom w:val="0"/>
      <w:divBdr>
        <w:top w:val="none" w:sz="0" w:space="0" w:color="auto"/>
        <w:left w:val="none" w:sz="0" w:space="0" w:color="auto"/>
        <w:bottom w:val="none" w:sz="0" w:space="0" w:color="auto"/>
        <w:right w:val="none" w:sz="0" w:space="0" w:color="auto"/>
      </w:divBdr>
      <w:divsChild>
        <w:div w:id="87629471">
          <w:marLeft w:val="0"/>
          <w:marRight w:val="0"/>
          <w:marTop w:val="0"/>
          <w:marBottom w:val="0"/>
          <w:divBdr>
            <w:top w:val="none" w:sz="0" w:space="0" w:color="auto"/>
            <w:left w:val="none" w:sz="0" w:space="0" w:color="auto"/>
            <w:bottom w:val="none" w:sz="0" w:space="0" w:color="auto"/>
            <w:right w:val="none" w:sz="0" w:space="0" w:color="auto"/>
          </w:divBdr>
        </w:div>
      </w:divsChild>
    </w:div>
    <w:div w:id="1320495257">
      <w:bodyDiv w:val="1"/>
      <w:marLeft w:val="0"/>
      <w:marRight w:val="0"/>
      <w:marTop w:val="0"/>
      <w:marBottom w:val="0"/>
      <w:divBdr>
        <w:top w:val="none" w:sz="0" w:space="0" w:color="auto"/>
        <w:left w:val="none" w:sz="0" w:space="0" w:color="auto"/>
        <w:bottom w:val="none" w:sz="0" w:space="0" w:color="auto"/>
        <w:right w:val="none" w:sz="0" w:space="0" w:color="auto"/>
      </w:divBdr>
    </w:div>
    <w:div w:id="1371957086">
      <w:bodyDiv w:val="1"/>
      <w:marLeft w:val="0"/>
      <w:marRight w:val="0"/>
      <w:marTop w:val="0"/>
      <w:marBottom w:val="0"/>
      <w:divBdr>
        <w:top w:val="none" w:sz="0" w:space="0" w:color="auto"/>
        <w:left w:val="none" w:sz="0" w:space="0" w:color="auto"/>
        <w:bottom w:val="none" w:sz="0" w:space="0" w:color="auto"/>
        <w:right w:val="none" w:sz="0" w:space="0" w:color="auto"/>
      </w:divBdr>
      <w:divsChild>
        <w:div w:id="2123843481">
          <w:marLeft w:val="0"/>
          <w:marRight w:val="0"/>
          <w:marTop w:val="0"/>
          <w:marBottom w:val="0"/>
          <w:divBdr>
            <w:top w:val="none" w:sz="0" w:space="0" w:color="auto"/>
            <w:left w:val="none" w:sz="0" w:space="0" w:color="auto"/>
            <w:bottom w:val="none" w:sz="0" w:space="0" w:color="auto"/>
            <w:right w:val="none" w:sz="0" w:space="0" w:color="auto"/>
          </w:divBdr>
          <w:divsChild>
            <w:div w:id="1854033575">
              <w:marLeft w:val="0"/>
              <w:marRight w:val="0"/>
              <w:marTop w:val="0"/>
              <w:marBottom w:val="0"/>
              <w:divBdr>
                <w:top w:val="none" w:sz="0" w:space="0" w:color="auto"/>
                <w:left w:val="none" w:sz="0" w:space="0" w:color="auto"/>
                <w:bottom w:val="none" w:sz="0" w:space="0" w:color="auto"/>
                <w:right w:val="none" w:sz="0" w:space="0" w:color="auto"/>
              </w:divBdr>
              <w:divsChild>
                <w:div w:id="21381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31699">
      <w:bodyDiv w:val="1"/>
      <w:marLeft w:val="0"/>
      <w:marRight w:val="0"/>
      <w:marTop w:val="0"/>
      <w:marBottom w:val="0"/>
      <w:divBdr>
        <w:top w:val="none" w:sz="0" w:space="0" w:color="auto"/>
        <w:left w:val="none" w:sz="0" w:space="0" w:color="auto"/>
        <w:bottom w:val="none" w:sz="0" w:space="0" w:color="auto"/>
        <w:right w:val="none" w:sz="0" w:space="0" w:color="auto"/>
      </w:divBdr>
    </w:div>
    <w:div w:id="1419398530">
      <w:bodyDiv w:val="1"/>
      <w:marLeft w:val="0"/>
      <w:marRight w:val="0"/>
      <w:marTop w:val="0"/>
      <w:marBottom w:val="0"/>
      <w:divBdr>
        <w:top w:val="none" w:sz="0" w:space="0" w:color="auto"/>
        <w:left w:val="none" w:sz="0" w:space="0" w:color="auto"/>
        <w:bottom w:val="none" w:sz="0" w:space="0" w:color="auto"/>
        <w:right w:val="none" w:sz="0" w:space="0" w:color="auto"/>
      </w:divBdr>
      <w:divsChild>
        <w:div w:id="824973736">
          <w:marLeft w:val="0"/>
          <w:marRight w:val="0"/>
          <w:marTop w:val="0"/>
          <w:marBottom w:val="0"/>
          <w:divBdr>
            <w:top w:val="none" w:sz="0" w:space="0" w:color="auto"/>
            <w:left w:val="none" w:sz="0" w:space="0" w:color="auto"/>
            <w:bottom w:val="none" w:sz="0" w:space="0" w:color="auto"/>
            <w:right w:val="none" w:sz="0" w:space="0" w:color="auto"/>
          </w:divBdr>
          <w:divsChild>
            <w:div w:id="3636651">
              <w:marLeft w:val="0"/>
              <w:marRight w:val="0"/>
              <w:marTop w:val="0"/>
              <w:marBottom w:val="0"/>
              <w:divBdr>
                <w:top w:val="none" w:sz="0" w:space="0" w:color="auto"/>
                <w:left w:val="none" w:sz="0" w:space="0" w:color="auto"/>
                <w:bottom w:val="none" w:sz="0" w:space="0" w:color="auto"/>
                <w:right w:val="none" w:sz="0" w:space="0" w:color="auto"/>
              </w:divBdr>
              <w:divsChild>
                <w:div w:id="1835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8456">
      <w:bodyDiv w:val="1"/>
      <w:marLeft w:val="0"/>
      <w:marRight w:val="0"/>
      <w:marTop w:val="0"/>
      <w:marBottom w:val="0"/>
      <w:divBdr>
        <w:top w:val="none" w:sz="0" w:space="0" w:color="auto"/>
        <w:left w:val="none" w:sz="0" w:space="0" w:color="auto"/>
        <w:bottom w:val="none" w:sz="0" w:space="0" w:color="auto"/>
        <w:right w:val="none" w:sz="0" w:space="0" w:color="auto"/>
      </w:divBdr>
      <w:divsChild>
        <w:div w:id="963117632">
          <w:marLeft w:val="0"/>
          <w:marRight w:val="0"/>
          <w:marTop w:val="0"/>
          <w:marBottom w:val="0"/>
          <w:divBdr>
            <w:top w:val="none" w:sz="0" w:space="0" w:color="auto"/>
            <w:left w:val="none" w:sz="0" w:space="0" w:color="auto"/>
            <w:bottom w:val="none" w:sz="0" w:space="0" w:color="auto"/>
            <w:right w:val="none" w:sz="0" w:space="0" w:color="auto"/>
          </w:divBdr>
          <w:divsChild>
            <w:div w:id="190806183">
              <w:marLeft w:val="0"/>
              <w:marRight w:val="0"/>
              <w:marTop w:val="0"/>
              <w:marBottom w:val="0"/>
              <w:divBdr>
                <w:top w:val="none" w:sz="0" w:space="0" w:color="auto"/>
                <w:left w:val="none" w:sz="0" w:space="0" w:color="auto"/>
                <w:bottom w:val="none" w:sz="0" w:space="0" w:color="auto"/>
                <w:right w:val="none" w:sz="0" w:space="0" w:color="auto"/>
              </w:divBdr>
              <w:divsChild>
                <w:div w:id="7323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0200">
      <w:bodyDiv w:val="1"/>
      <w:marLeft w:val="0"/>
      <w:marRight w:val="0"/>
      <w:marTop w:val="0"/>
      <w:marBottom w:val="0"/>
      <w:divBdr>
        <w:top w:val="none" w:sz="0" w:space="0" w:color="auto"/>
        <w:left w:val="none" w:sz="0" w:space="0" w:color="auto"/>
        <w:bottom w:val="none" w:sz="0" w:space="0" w:color="auto"/>
        <w:right w:val="none" w:sz="0" w:space="0" w:color="auto"/>
      </w:divBdr>
    </w:div>
    <w:div w:id="1483084023">
      <w:bodyDiv w:val="1"/>
      <w:marLeft w:val="0"/>
      <w:marRight w:val="0"/>
      <w:marTop w:val="0"/>
      <w:marBottom w:val="0"/>
      <w:divBdr>
        <w:top w:val="none" w:sz="0" w:space="0" w:color="auto"/>
        <w:left w:val="none" w:sz="0" w:space="0" w:color="auto"/>
        <w:bottom w:val="none" w:sz="0" w:space="0" w:color="auto"/>
        <w:right w:val="none" w:sz="0" w:space="0" w:color="auto"/>
      </w:divBdr>
    </w:div>
    <w:div w:id="1546796153">
      <w:bodyDiv w:val="1"/>
      <w:marLeft w:val="0"/>
      <w:marRight w:val="0"/>
      <w:marTop w:val="0"/>
      <w:marBottom w:val="0"/>
      <w:divBdr>
        <w:top w:val="none" w:sz="0" w:space="0" w:color="auto"/>
        <w:left w:val="none" w:sz="0" w:space="0" w:color="auto"/>
        <w:bottom w:val="none" w:sz="0" w:space="0" w:color="auto"/>
        <w:right w:val="none" w:sz="0" w:space="0" w:color="auto"/>
      </w:divBdr>
      <w:divsChild>
        <w:div w:id="992220541">
          <w:marLeft w:val="0"/>
          <w:marRight w:val="0"/>
          <w:marTop w:val="0"/>
          <w:marBottom w:val="150"/>
          <w:divBdr>
            <w:top w:val="single" w:sz="6" w:space="8" w:color="D2D8DD"/>
            <w:left w:val="single" w:sz="6" w:space="0" w:color="D2D8DD"/>
            <w:bottom w:val="single" w:sz="6" w:space="4" w:color="D2D8DD"/>
            <w:right w:val="single" w:sz="6" w:space="0" w:color="D2D8DD"/>
          </w:divBdr>
          <w:divsChild>
            <w:div w:id="1604412952">
              <w:marLeft w:val="0"/>
              <w:marRight w:val="0"/>
              <w:marTop w:val="0"/>
              <w:marBottom w:val="0"/>
              <w:divBdr>
                <w:top w:val="none" w:sz="0" w:space="0" w:color="auto"/>
                <w:left w:val="none" w:sz="0" w:space="0" w:color="auto"/>
                <w:bottom w:val="none" w:sz="0" w:space="0" w:color="auto"/>
                <w:right w:val="none" w:sz="0" w:space="0" w:color="auto"/>
              </w:divBdr>
            </w:div>
            <w:div w:id="20946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876">
      <w:bodyDiv w:val="1"/>
      <w:marLeft w:val="0"/>
      <w:marRight w:val="0"/>
      <w:marTop w:val="0"/>
      <w:marBottom w:val="0"/>
      <w:divBdr>
        <w:top w:val="none" w:sz="0" w:space="0" w:color="auto"/>
        <w:left w:val="none" w:sz="0" w:space="0" w:color="auto"/>
        <w:bottom w:val="none" w:sz="0" w:space="0" w:color="auto"/>
        <w:right w:val="none" w:sz="0" w:space="0" w:color="auto"/>
      </w:divBdr>
      <w:divsChild>
        <w:div w:id="1247225200">
          <w:marLeft w:val="0"/>
          <w:marRight w:val="0"/>
          <w:marTop w:val="0"/>
          <w:marBottom w:val="0"/>
          <w:divBdr>
            <w:top w:val="none" w:sz="0" w:space="0" w:color="auto"/>
            <w:left w:val="none" w:sz="0" w:space="0" w:color="auto"/>
            <w:bottom w:val="none" w:sz="0" w:space="0" w:color="auto"/>
            <w:right w:val="none" w:sz="0" w:space="0" w:color="auto"/>
          </w:divBdr>
          <w:divsChild>
            <w:div w:id="2083984667">
              <w:marLeft w:val="0"/>
              <w:marRight w:val="0"/>
              <w:marTop w:val="0"/>
              <w:marBottom w:val="0"/>
              <w:divBdr>
                <w:top w:val="none" w:sz="0" w:space="0" w:color="auto"/>
                <w:left w:val="none" w:sz="0" w:space="0" w:color="auto"/>
                <w:bottom w:val="none" w:sz="0" w:space="0" w:color="auto"/>
                <w:right w:val="none" w:sz="0" w:space="0" w:color="auto"/>
              </w:divBdr>
              <w:divsChild>
                <w:div w:id="21389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974">
      <w:bodyDiv w:val="1"/>
      <w:marLeft w:val="0"/>
      <w:marRight w:val="0"/>
      <w:marTop w:val="0"/>
      <w:marBottom w:val="0"/>
      <w:divBdr>
        <w:top w:val="none" w:sz="0" w:space="0" w:color="auto"/>
        <w:left w:val="none" w:sz="0" w:space="0" w:color="auto"/>
        <w:bottom w:val="none" w:sz="0" w:space="0" w:color="auto"/>
        <w:right w:val="none" w:sz="0" w:space="0" w:color="auto"/>
      </w:divBdr>
      <w:divsChild>
        <w:div w:id="1332298015">
          <w:marLeft w:val="0"/>
          <w:marRight w:val="0"/>
          <w:marTop w:val="0"/>
          <w:marBottom w:val="0"/>
          <w:divBdr>
            <w:top w:val="none" w:sz="0" w:space="0" w:color="auto"/>
            <w:left w:val="none" w:sz="0" w:space="0" w:color="auto"/>
            <w:bottom w:val="none" w:sz="0" w:space="0" w:color="auto"/>
            <w:right w:val="none" w:sz="0" w:space="0" w:color="auto"/>
          </w:divBdr>
          <w:divsChild>
            <w:div w:id="1714841889">
              <w:marLeft w:val="0"/>
              <w:marRight w:val="0"/>
              <w:marTop w:val="0"/>
              <w:marBottom w:val="0"/>
              <w:divBdr>
                <w:top w:val="none" w:sz="0" w:space="0" w:color="auto"/>
                <w:left w:val="none" w:sz="0" w:space="0" w:color="auto"/>
                <w:bottom w:val="none" w:sz="0" w:space="0" w:color="auto"/>
                <w:right w:val="none" w:sz="0" w:space="0" w:color="auto"/>
              </w:divBdr>
              <w:divsChild>
                <w:div w:id="4768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8854">
      <w:bodyDiv w:val="1"/>
      <w:marLeft w:val="0"/>
      <w:marRight w:val="0"/>
      <w:marTop w:val="0"/>
      <w:marBottom w:val="0"/>
      <w:divBdr>
        <w:top w:val="none" w:sz="0" w:space="0" w:color="auto"/>
        <w:left w:val="none" w:sz="0" w:space="0" w:color="auto"/>
        <w:bottom w:val="none" w:sz="0" w:space="0" w:color="auto"/>
        <w:right w:val="none" w:sz="0" w:space="0" w:color="auto"/>
      </w:divBdr>
    </w:div>
    <w:div w:id="1607883542">
      <w:bodyDiv w:val="1"/>
      <w:marLeft w:val="0"/>
      <w:marRight w:val="0"/>
      <w:marTop w:val="0"/>
      <w:marBottom w:val="0"/>
      <w:divBdr>
        <w:top w:val="none" w:sz="0" w:space="0" w:color="auto"/>
        <w:left w:val="none" w:sz="0" w:space="0" w:color="auto"/>
        <w:bottom w:val="none" w:sz="0" w:space="0" w:color="auto"/>
        <w:right w:val="none" w:sz="0" w:space="0" w:color="auto"/>
      </w:divBdr>
    </w:div>
    <w:div w:id="1610089821">
      <w:bodyDiv w:val="1"/>
      <w:marLeft w:val="0"/>
      <w:marRight w:val="0"/>
      <w:marTop w:val="0"/>
      <w:marBottom w:val="0"/>
      <w:divBdr>
        <w:top w:val="none" w:sz="0" w:space="0" w:color="auto"/>
        <w:left w:val="none" w:sz="0" w:space="0" w:color="auto"/>
        <w:bottom w:val="none" w:sz="0" w:space="0" w:color="auto"/>
        <w:right w:val="none" w:sz="0" w:space="0" w:color="auto"/>
      </w:divBdr>
    </w:div>
    <w:div w:id="1685861767">
      <w:bodyDiv w:val="1"/>
      <w:marLeft w:val="0"/>
      <w:marRight w:val="0"/>
      <w:marTop w:val="0"/>
      <w:marBottom w:val="0"/>
      <w:divBdr>
        <w:top w:val="none" w:sz="0" w:space="0" w:color="auto"/>
        <w:left w:val="none" w:sz="0" w:space="0" w:color="auto"/>
        <w:bottom w:val="none" w:sz="0" w:space="0" w:color="auto"/>
        <w:right w:val="none" w:sz="0" w:space="0" w:color="auto"/>
      </w:divBdr>
    </w:div>
    <w:div w:id="1773356643">
      <w:bodyDiv w:val="1"/>
      <w:marLeft w:val="0"/>
      <w:marRight w:val="0"/>
      <w:marTop w:val="0"/>
      <w:marBottom w:val="0"/>
      <w:divBdr>
        <w:top w:val="none" w:sz="0" w:space="0" w:color="auto"/>
        <w:left w:val="none" w:sz="0" w:space="0" w:color="auto"/>
        <w:bottom w:val="none" w:sz="0" w:space="0" w:color="auto"/>
        <w:right w:val="none" w:sz="0" w:space="0" w:color="auto"/>
      </w:divBdr>
    </w:div>
    <w:div w:id="1787849264">
      <w:bodyDiv w:val="1"/>
      <w:marLeft w:val="0"/>
      <w:marRight w:val="0"/>
      <w:marTop w:val="0"/>
      <w:marBottom w:val="0"/>
      <w:divBdr>
        <w:top w:val="none" w:sz="0" w:space="0" w:color="auto"/>
        <w:left w:val="none" w:sz="0" w:space="0" w:color="auto"/>
        <w:bottom w:val="none" w:sz="0" w:space="0" w:color="auto"/>
        <w:right w:val="none" w:sz="0" w:space="0" w:color="auto"/>
      </w:divBdr>
    </w:div>
    <w:div w:id="1881935695">
      <w:bodyDiv w:val="1"/>
      <w:marLeft w:val="0"/>
      <w:marRight w:val="0"/>
      <w:marTop w:val="0"/>
      <w:marBottom w:val="0"/>
      <w:divBdr>
        <w:top w:val="none" w:sz="0" w:space="0" w:color="auto"/>
        <w:left w:val="none" w:sz="0" w:space="0" w:color="auto"/>
        <w:bottom w:val="none" w:sz="0" w:space="0" w:color="auto"/>
        <w:right w:val="none" w:sz="0" w:space="0" w:color="auto"/>
      </w:divBdr>
      <w:divsChild>
        <w:div w:id="1283533873">
          <w:marLeft w:val="0"/>
          <w:marRight w:val="0"/>
          <w:marTop w:val="0"/>
          <w:marBottom w:val="0"/>
          <w:divBdr>
            <w:top w:val="none" w:sz="0" w:space="0" w:color="auto"/>
            <w:left w:val="none" w:sz="0" w:space="0" w:color="auto"/>
            <w:bottom w:val="none" w:sz="0" w:space="0" w:color="auto"/>
            <w:right w:val="none" w:sz="0" w:space="0" w:color="auto"/>
          </w:divBdr>
          <w:divsChild>
            <w:div w:id="1697268839">
              <w:marLeft w:val="0"/>
              <w:marRight w:val="0"/>
              <w:marTop w:val="0"/>
              <w:marBottom w:val="0"/>
              <w:divBdr>
                <w:top w:val="none" w:sz="0" w:space="0" w:color="auto"/>
                <w:left w:val="none" w:sz="0" w:space="0" w:color="auto"/>
                <w:bottom w:val="none" w:sz="0" w:space="0" w:color="auto"/>
                <w:right w:val="none" w:sz="0" w:space="0" w:color="auto"/>
              </w:divBdr>
              <w:divsChild>
                <w:div w:id="1730377976">
                  <w:marLeft w:val="0"/>
                  <w:marRight w:val="0"/>
                  <w:marTop w:val="0"/>
                  <w:marBottom w:val="0"/>
                  <w:divBdr>
                    <w:top w:val="none" w:sz="0" w:space="0" w:color="auto"/>
                    <w:left w:val="none" w:sz="0" w:space="0" w:color="auto"/>
                    <w:bottom w:val="none" w:sz="0" w:space="0" w:color="auto"/>
                    <w:right w:val="none" w:sz="0" w:space="0" w:color="auto"/>
                  </w:divBdr>
                  <w:divsChild>
                    <w:div w:id="7311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77345">
      <w:bodyDiv w:val="1"/>
      <w:marLeft w:val="0"/>
      <w:marRight w:val="0"/>
      <w:marTop w:val="0"/>
      <w:marBottom w:val="0"/>
      <w:divBdr>
        <w:top w:val="none" w:sz="0" w:space="0" w:color="auto"/>
        <w:left w:val="none" w:sz="0" w:space="0" w:color="auto"/>
        <w:bottom w:val="none" w:sz="0" w:space="0" w:color="auto"/>
        <w:right w:val="none" w:sz="0" w:space="0" w:color="auto"/>
      </w:divBdr>
      <w:divsChild>
        <w:div w:id="2114275459">
          <w:marLeft w:val="0"/>
          <w:marRight w:val="0"/>
          <w:marTop w:val="0"/>
          <w:marBottom w:val="0"/>
          <w:divBdr>
            <w:top w:val="none" w:sz="0" w:space="0" w:color="auto"/>
            <w:left w:val="none" w:sz="0" w:space="0" w:color="auto"/>
            <w:bottom w:val="none" w:sz="0" w:space="0" w:color="auto"/>
            <w:right w:val="none" w:sz="0" w:space="0" w:color="auto"/>
          </w:divBdr>
          <w:divsChild>
            <w:div w:id="1237789228">
              <w:marLeft w:val="0"/>
              <w:marRight w:val="0"/>
              <w:marTop w:val="0"/>
              <w:marBottom w:val="0"/>
              <w:divBdr>
                <w:top w:val="none" w:sz="0" w:space="0" w:color="auto"/>
                <w:left w:val="none" w:sz="0" w:space="0" w:color="auto"/>
                <w:bottom w:val="none" w:sz="0" w:space="0" w:color="auto"/>
                <w:right w:val="none" w:sz="0" w:space="0" w:color="auto"/>
              </w:divBdr>
              <w:divsChild>
                <w:div w:id="885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11941">
      <w:bodyDiv w:val="1"/>
      <w:marLeft w:val="0"/>
      <w:marRight w:val="0"/>
      <w:marTop w:val="0"/>
      <w:marBottom w:val="0"/>
      <w:divBdr>
        <w:top w:val="none" w:sz="0" w:space="0" w:color="auto"/>
        <w:left w:val="none" w:sz="0" w:space="0" w:color="auto"/>
        <w:bottom w:val="none" w:sz="0" w:space="0" w:color="auto"/>
        <w:right w:val="none" w:sz="0" w:space="0" w:color="auto"/>
      </w:divBdr>
    </w:div>
    <w:div w:id="1972906290">
      <w:bodyDiv w:val="1"/>
      <w:marLeft w:val="0"/>
      <w:marRight w:val="0"/>
      <w:marTop w:val="0"/>
      <w:marBottom w:val="0"/>
      <w:divBdr>
        <w:top w:val="none" w:sz="0" w:space="0" w:color="auto"/>
        <w:left w:val="none" w:sz="0" w:space="0" w:color="auto"/>
        <w:bottom w:val="none" w:sz="0" w:space="0" w:color="auto"/>
        <w:right w:val="none" w:sz="0" w:space="0" w:color="auto"/>
      </w:divBdr>
    </w:div>
    <w:div w:id="1993560179">
      <w:bodyDiv w:val="1"/>
      <w:marLeft w:val="0"/>
      <w:marRight w:val="0"/>
      <w:marTop w:val="0"/>
      <w:marBottom w:val="0"/>
      <w:divBdr>
        <w:top w:val="none" w:sz="0" w:space="0" w:color="auto"/>
        <w:left w:val="none" w:sz="0" w:space="0" w:color="auto"/>
        <w:bottom w:val="none" w:sz="0" w:space="0" w:color="auto"/>
        <w:right w:val="none" w:sz="0" w:space="0" w:color="auto"/>
      </w:divBdr>
      <w:divsChild>
        <w:div w:id="469902989">
          <w:marLeft w:val="0"/>
          <w:marRight w:val="0"/>
          <w:marTop w:val="0"/>
          <w:marBottom w:val="0"/>
          <w:divBdr>
            <w:top w:val="none" w:sz="0" w:space="0" w:color="auto"/>
            <w:left w:val="none" w:sz="0" w:space="0" w:color="auto"/>
            <w:bottom w:val="none" w:sz="0" w:space="0" w:color="auto"/>
            <w:right w:val="none" w:sz="0" w:space="0" w:color="auto"/>
          </w:divBdr>
          <w:divsChild>
            <w:div w:id="257757249">
              <w:marLeft w:val="0"/>
              <w:marRight w:val="0"/>
              <w:marTop w:val="0"/>
              <w:marBottom w:val="0"/>
              <w:divBdr>
                <w:top w:val="none" w:sz="0" w:space="0" w:color="auto"/>
                <w:left w:val="none" w:sz="0" w:space="0" w:color="auto"/>
                <w:bottom w:val="none" w:sz="0" w:space="0" w:color="auto"/>
                <w:right w:val="none" w:sz="0" w:space="0" w:color="auto"/>
              </w:divBdr>
              <w:divsChild>
                <w:div w:id="17854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41236">
      <w:bodyDiv w:val="1"/>
      <w:marLeft w:val="0"/>
      <w:marRight w:val="0"/>
      <w:marTop w:val="0"/>
      <w:marBottom w:val="0"/>
      <w:divBdr>
        <w:top w:val="none" w:sz="0" w:space="0" w:color="auto"/>
        <w:left w:val="none" w:sz="0" w:space="0" w:color="auto"/>
        <w:bottom w:val="none" w:sz="0" w:space="0" w:color="auto"/>
        <w:right w:val="none" w:sz="0" w:space="0" w:color="auto"/>
      </w:divBdr>
    </w:div>
    <w:div w:id="2098360437">
      <w:bodyDiv w:val="1"/>
      <w:marLeft w:val="0"/>
      <w:marRight w:val="0"/>
      <w:marTop w:val="0"/>
      <w:marBottom w:val="0"/>
      <w:divBdr>
        <w:top w:val="none" w:sz="0" w:space="0" w:color="auto"/>
        <w:left w:val="none" w:sz="0" w:space="0" w:color="auto"/>
        <w:bottom w:val="none" w:sz="0" w:space="0" w:color="auto"/>
        <w:right w:val="none" w:sz="0" w:space="0" w:color="auto"/>
      </w:divBdr>
    </w:div>
    <w:div w:id="2105372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meem_ghi@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6CC4B9-AE23-3D4E-B1EC-84C085F7D90E}" type="doc">
      <dgm:prSet loTypeId="urn:microsoft.com/office/officeart/2009/3/layout/HorizontalOrganizationChart" loCatId="" qsTypeId="urn:microsoft.com/office/officeart/2005/8/quickstyle/simple4" qsCatId="simple" csTypeId="urn:microsoft.com/office/officeart/2005/8/colors/accent1_2" csCatId="accent1" phldr="1"/>
      <dgm:spPr/>
      <dgm:t>
        <a:bodyPr/>
        <a:lstStyle/>
        <a:p>
          <a:endParaRPr lang="en-US"/>
        </a:p>
      </dgm:t>
    </dgm:pt>
    <dgm:pt modelId="{B2BE141C-38CF-3144-A29A-81AE3A301603}">
      <dgm:prSet phldrT="[Text]" custT="1"/>
      <dgm:spPr/>
      <dgm:t>
        <a:bodyPr/>
        <a:lstStyle/>
        <a:p>
          <a:r>
            <a:rPr lang="en-US" sz="1100"/>
            <a:t>Project Manager</a:t>
          </a:r>
        </a:p>
      </dgm:t>
    </dgm:pt>
    <dgm:pt modelId="{6B863360-0671-FA4E-BA05-36722CDD3426}" type="parTrans" cxnId="{88F9A482-01F6-C94A-A485-F472C99B78C9}">
      <dgm:prSet/>
      <dgm:spPr/>
      <dgm:t>
        <a:bodyPr/>
        <a:lstStyle/>
        <a:p>
          <a:endParaRPr lang="en-US" sz="1100"/>
        </a:p>
      </dgm:t>
    </dgm:pt>
    <dgm:pt modelId="{4FBE607E-C8EC-A14E-9A30-60A08290C91A}" type="sibTrans" cxnId="{88F9A482-01F6-C94A-A485-F472C99B78C9}">
      <dgm:prSet/>
      <dgm:spPr/>
      <dgm:t>
        <a:bodyPr/>
        <a:lstStyle/>
        <a:p>
          <a:endParaRPr lang="en-US" sz="1100"/>
        </a:p>
      </dgm:t>
    </dgm:pt>
    <dgm:pt modelId="{DEF58C0E-A19D-B04E-A71C-783B6B350F89}">
      <dgm:prSet phldrT="[Text]" custT="1"/>
      <dgm:spPr/>
      <dgm:t>
        <a:bodyPr/>
        <a:lstStyle/>
        <a:p>
          <a:r>
            <a:rPr lang="en-US" sz="1100"/>
            <a:t>Admin. &amp; Finance Officer</a:t>
          </a:r>
        </a:p>
      </dgm:t>
    </dgm:pt>
    <dgm:pt modelId="{41C7B007-BDFA-5043-AFFA-B1F3DC0A7392}" type="parTrans" cxnId="{FD78B6AE-D381-6B42-BB74-A4DD3DC66BF5}">
      <dgm:prSet/>
      <dgm:spPr/>
      <dgm:t>
        <a:bodyPr/>
        <a:lstStyle/>
        <a:p>
          <a:endParaRPr lang="en-US" sz="1100"/>
        </a:p>
      </dgm:t>
    </dgm:pt>
    <dgm:pt modelId="{3B99369F-2C74-694F-9A02-BE8578463320}" type="sibTrans" cxnId="{FD78B6AE-D381-6B42-BB74-A4DD3DC66BF5}">
      <dgm:prSet/>
      <dgm:spPr/>
      <dgm:t>
        <a:bodyPr/>
        <a:lstStyle/>
        <a:p>
          <a:endParaRPr lang="en-US" sz="1100"/>
        </a:p>
      </dgm:t>
    </dgm:pt>
    <dgm:pt modelId="{46CFDEF2-A718-134D-AC74-7CA4EC5E41F3}">
      <dgm:prSet phldrT="[Text]" custT="1"/>
      <dgm:spPr/>
      <dgm:t>
        <a:bodyPr/>
        <a:lstStyle/>
        <a:p>
          <a:r>
            <a:rPr lang="en-US" sz="1100"/>
            <a:t>Provincial Coordinators(2)</a:t>
          </a:r>
        </a:p>
      </dgm:t>
    </dgm:pt>
    <dgm:pt modelId="{55F60537-4FD3-9F4A-9326-80D3B7430E9F}" type="parTrans" cxnId="{095F4C19-F192-2641-8A10-A554179D6C16}">
      <dgm:prSet/>
      <dgm:spPr/>
      <dgm:t>
        <a:bodyPr/>
        <a:lstStyle/>
        <a:p>
          <a:endParaRPr lang="en-US"/>
        </a:p>
      </dgm:t>
    </dgm:pt>
    <dgm:pt modelId="{BBAACCF4-383F-3840-AEEE-488045878DED}" type="sibTrans" cxnId="{095F4C19-F192-2641-8A10-A554179D6C16}">
      <dgm:prSet/>
      <dgm:spPr/>
      <dgm:t>
        <a:bodyPr/>
        <a:lstStyle/>
        <a:p>
          <a:endParaRPr lang="en-US"/>
        </a:p>
      </dgm:t>
    </dgm:pt>
    <dgm:pt modelId="{ED2133E8-8C4F-A74F-B3FE-E0BC2B0D05CF}">
      <dgm:prSet phldrT="[Text]" custT="1"/>
      <dgm:spPr/>
      <dgm:t>
        <a:bodyPr/>
        <a:lstStyle/>
        <a:p>
          <a:r>
            <a:rPr lang="en-US" sz="1100"/>
            <a:t>IT Officers(8)</a:t>
          </a:r>
        </a:p>
      </dgm:t>
    </dgm:pt>
    <dgm:pt modelId="{352F7AAE-207A-B443-8F2C-C31137B85037}" type="parTrans" cxnId="{0DDB35B8-A0F9-794D-A7A2-9BCDD19F2431}">
      <dgm:prSet/>
      <dgm:spPr/>
      <dgm:t>
        <a:bodyPr/>
        <a:lstStyle/>
        <a:p>
          <a:endParaRPr lang="en-US"/>
        </a:p>
      </dgm:t>
    </dgm:pt>
    <dgm:pt modelId="{9B436896-ABA8-174B-842C-D5869A8E3CAD}" type="sibTrans" cxnId="{0DDB35B8-A0F9-794D-A7A2-9BCDD19F2431}">
      <dgm:prSet/>
      <dgm:spPr/>
      <dgm:t>
        <a:bodyPr/>
        <a:lstStyle/>
        <a:p>
          <a:endParaRPr lang="en-US"/>
        </a:p>
      </dgm:t>
    </dgm:pt>
    <dgm:pt modelId="{BCD7E670-99E0-BC46-864C-C9A72E7BB7D3}">
      <dgm:prSet phldrT="[Text]" custT="1"/>
      <dgm:spPr/>
      <dgm:t>
        <a:bodyPr/>
        <a:lstStyle/>
        <a:p>
          <a:r>
            <a:rPr lang="en-US" sz="1100"/>
            <a:t>Support Staff(4)</a:t>
          </a:r>
        </a:p>
      </dgm:t>
    </dgm:pt>
    <dgm:pt modelId="{EBB2104D-E0DD-B642-B402-E5C2CD0F4119}" type="sibTrans" cxnId="{65A86F96-1825-6E43-A09F-77AC32C7DFCC}">
      <dgm:prSet/>
      <dgm:spPr/>
      <dgm:t>
        <a:bodyPr/>
        <a:lstStyle/>
        <a:p>
          <a:endParaRPr lang="en-US" sz="1100"/>
        </a:p>
      </dgm:t>
    </dgm:pt>
    <dgm:pt modelId="{E49D556C-A23D-6C48-886C-6E169465AC60}" type="parTrans" cxnId="{65A86F96-1825-6E43-A09F-77AC32C7DFCC}">
      <dgm:prSet/>
      <dgm:spPr/>
      <dgm:t>
        <a:bodyPr/>
        <a:lstStyle/>
        <a:p>
          <a:endParaRPr lang="en-US" sz="1100"/>
        </a:p>
      </dgm:t>
    </dgm:pt>
    <dgm:pt modelId="{3A5C851E-E806-C242-8BFF-F8F2787FFD5A}" type="pres">
      <dgm:prSet presAssocID="{706CC4B9-AE23-3D4E-B1EC-84C085F7D90E}" presName="hierChild1" presStyleCnt="0">
        <dgm:presLayoutVars>
          <dgm:orgChart val="1"/>
          <dgm:chPref val="1"/>
          <dgm:dir/>
          <dgm:animOne val="branch"/>
          <dgm:animLvl val="lvl"/>
          <dgm:resizeHandles/>
        </dgm:presLayoutVars>
      </dgm:prSet>
      <dgm:spPr/>
      <dgm:t>
        <a:bodyPr/>
        <a:lstStyle/>
        <a:p>
          <a:endParaRPr lang="en-US"/>
        </a:p>
      </dgm:t>
    </dgm:pt>
    <dgm:pt modelId="{D2ADBB1A-D082-C741-A31D-205C3D2200EB}" type="pres">
      <dgm:prSet presAssocID="{B2BE141C-38CF-3144-A29A-81AE3A301603}" presName="hierRoot1" presStyleCnt="0">
        <dgm:presLayoutVars>
          <dgm:hierBranch val="init"/>
        </dgm:presLayoutVars>
      </dgm:prSet>
      <dgm:spPr/>
    </dgm:pt>
    <dgm:pt modelId="{4C04CDCA-B9A0-1C4F-9E51-9CC78357C572}" type="pres">
      <dgm:prSet presAssocID="{B2BE141C-38CF-3144-A29A-81AE3A301603}" presName="rootComposite1" presStyleCnt="0"/>
      <dgm:spPr/>
    </dgm:pt>
    <dgm:pt modelId="{5F91A5A8-9D47-554C-BFB1-EB6CC375CF07}" type="pres">
      <dgm:prSet presAssocID="{B2BE141C-38CF-3144-A29A-81AE3A301603}" presName="rootText1" presStyleLbl="node0" presStyleIdx="0" presStyleCnt="1">
        <dgm:presLayoutVars>
          <dgm:chPref val="3"/>
        </dgm:presLayoutVars>
      </dgm:prSet>
      <dgm:spPr/>
      <dgm:t>
        <a:bodyPr/>
        <a:lstStyle/>
        <a:p>
          <a:endParaRPr lang="en-US"/>
        </a:p>
      </dgm:t>
    </dgm:pt>
    <dgm:pt modelId="{0CA753AD-2DC7-F146-BE9D-552AA2E80449}" type="pres">
      <dgm:prSet presAssocID="{B2BE141C-38CF-3144-A29A-81AE3A301603}" presName="rootConnector1" presStyleLbl="node1" presStyleIdx="0" presStyleCnt="0"/>
      <dgm:spPr/>
      <dgm:t>
        <a:bodyPr/>
        <a:lstStyle/>
        <a:p>
          <a:endParaRPr lang="en-US"/>
        </a:p>
      </dgm:t>
    </dgm:pt>
    <dgm:pt modelId="{EE10F5AE-841A-3E47-ADDB-8CC556CEDFFD}" type="pres">
      <dgm:prSet presAssocID="{B2BE141C-38CF-3144-A29A-81AE3A301603}" presName="hierChild2" presStyleCnt="0"/>
      <dgm:spPr/>
    </dgm:pt>
    <dgm:pt modelId="{9A4C905B-B804-274C-B257-67F441E1A3DC}" type="pres">
      <dgm:prSet presAssocID="{41C7B007-BDFA-5043-AFFA-B1F3DC0A7392}" presName="Name64" presStyleLbl="parChTrans1D2" presStyleIdx="0" presStyleCnt="3"/>
      <dgm:spPr/>
      <dgm:t>
        <a:bodyPr/>
        <a:lstStyle/>
        <a:p>
          <a:endParaRPr lang="en-US"/>
        </a:p>
      </dgm:t>
    </dgm:pt>
    <dgm:pt modelId="{7A724D6C-48EC-2F4C-ABB4-26D3FA76D717}" type="pres">
      <dgm:prSet presAssocID="{DEF58C0E-A19D-B04E-A71C-783B6B350F89}" presName="hierRoot2" presStyleCnt="0">
        <dgm:presLayoutVars>
          <dgm:hierBranch val="init"/>
        </dgm:presLayoutVars>
      </dgm:prSet>
      <dgm:spPr/>
    </dgm:pt>
    <dgm:pt modelId="{57E8C7D0-FA9F-724F-BB5D-D4F22FC89629}" type="pres">
      <dgm:prSet presAssocID="{DEF58C0E-A19D-B04E-A71C-783B6B350F89}" presName="rootComposite" presStyleCnt="0"/>
      <dgm:spPr/>
    </dgm:pt>
    <dgm:pt modelId="{F530AC12-7E32-A848-AE45-36B28EEBE19F}" type="pres">
      <dgm:prSet presAssocID="{DEF58C0E-A19D-B04E-A71C-783B6B350F89}" presName="rootText" presStyleLbl="node2" presStyleIdx="0" presStyleCnt="3">
        <dgm:presLayoutVars>
          <dgm:chPref val="3"/>
        </dgm:presLayoutVars>
      </dgm:prSet>
      <dgm:spPr/>
      <dgm:t>
        <a:bodyPr/>
        <a:lstStyle/>
        <a:p>
          <a:endParaRPr lang="en-US"/>
        </a:p>
      </dgm:t>
    </dgm:pt>
    <dgm:pt modelId="{4C321AA3-71C6-5041-892F-F3EBC5331504}" type="pres">
      <dgm:prSet presAssocID="{DEF58C0E-A19D-B04E-A71C-783B6B350F89}" presName="rootConnector" presStyleLbl="node2" presStyleIdx="0" presStyleCnt="3"/>
      <dgm:spPr/>
      <dgm:t>
        <a:bodyPr/>
        <a:lstStyle/>
        <a:p>
          <a:endParaRPr lang="en-US"/>
        </a:p>
      </dgm:t>
    </dgm:pt>
    <dgm:pt modelId="{19FF4D5E-12E7-4A47-ABA8-1259B1199FE8}" type="pres">
      <dgm:prSet presAssocID="{DEF58C0E-A19D-B04E-A71C-783B6B350F89}" presName="hierChild4" presStyleCnt="0"/>
      <dgm:spPr/>
    </dgm:pt>
    <dgm:pt modelId="{1198C717-F07C-714B-85AA-B042C3B1CDDC}" type="pres">
      <dgm:prSet presAssocID="{DEF58C0E-A19D-B04E-A71C-783B6B350F89}" presName="hierChild5" presStyleCnt="0"/>
      <dgm:spPr/>
    </dgm:pt>
    <dgm:pt modelId="{0343AC04-96B7-3F43-9438-DD916C3833CE}" type="pres">
      <dgm:prSet presAssocID="{55F60537-4FD3-9F4A-9326-80D3B7430E9F}" presName="Name64" presStyleLbl="parChTrans1D2" presStyleIdx="1" presStyleCnt="3"/>
      <dgm:spPr/>
      <dgm:t>
        <a:bodyPr/>
        <a:lstStyle/>
        <a:p>
          <a:endParaRPr lang="en-US"/>
        </a:p>
      </dgm:t>
    </dgm:pt>
    <dgm:pt modelId="{EA606DC8-5078-AF40-828E-B2CB1FB9F2DB}" type="pres">
      <dgm:prSet presAssocID="{46CFDEF2-A718-134D-AC74-7CA4EC5E41F3}" presName="hierRoot2" presStyleCnt="0">
        <dgm:presLayoutVars>
          <dgm:hierBranch val="init"/>
        </dgm:presLayoutVars>
      </dgm:prSet>
      <dgm:spPr/>
    </dgm:pt>
    <dgm:pt modelId="{3241920A-B9B9-8844-8CA1-578863BCCCAF}" type="pres">
      <dgm:prSet presAssocID="{46CFDEF2-A718-134D-AC74-7CA4EC5E41F3}" presName="rootComposite" presStyleCnt="0"/>
      <dgm:spPr/>
    </dgm:pt>
    <dgm:pt modelId="{11DFC4CD-2AA5-344D-8705-B4ABDE993A5B}" type="pres">
      <dgm:prSet presAssocID="{46CFDEF2-A718-134D-AC74-7CA4EC5E41F3}" presName="rootText" presStyleLbl="node2" presStyleIdx="1" presStyleCnt="3">
        <dgm:presLayoutVars>
          <dgm:chPref val="3"/>
        </dgm:presLayoutVars>
      </dgm:prSet>
      <dgm:spPr/>
      <dgm:t>
        <a:bodyPr/>
        <a:lstStyle/>
        <a:p>
          <a:endParaRPr lang="en-US"/>
        </a:p>
      </dgm:t>
    </dgm:pt>
    <dgm:pt modelId="{A42C0624-B7AF-7249-A755-FA3CEA18F42D}" type="pres">
      <dgm:prSet presAssocID="{46CFDEF2-A718-134D-AC74-7CA4EC5E41F3}" presName="rootConnector" presStyleLbl="node2" presStyleIdx="1" presStyleCnt="3"/>
      <dgm:spPr/>
      <dgm:t>
        <a:bodyPr/>
        <a:lstStyle/>
        <a:p>
          <a:endParaRPr lang="en-US"/>
        </a:p>
      </dgm:t>
    </dgm:pt>
    <dgm:pt modelId="{D18B0833-B941-6948-91D4-434F8EF76282}" type="pres">
      <dgm:prSet presAssocID="{46CFDEF2-A718-134D-AC74-7CA4EC5E41F3}" presName="hierChild4" presStyleCnt="0"/>
      <dgm:spPr/>
    </dgm:pt>
    <dgm:pt modelId="{D16509BC-70AD-1C45-94C9-911E07A81708}" type="pres">
      <dgm:prSet presAssocID="{46CFDEF2-A718-134D-AC74-7CA4EC5E41F3}" presName="hierChild5" presStyleCnt="0"/>
      <dgm:spPr/>
    </dgm:pt>
    <dgm:pt modelId="{6667E090-3139-A244-A43F-B20F655DBAB8}" type="pres">
      <dgm:prSet presAssocID="{352F7AAE-207A-B443-8F2C-C31137B85037}" presName="Name64" presStyleLbl="parChTrans1D2" presStyleIdx="2" presStyleCnt="3"/>
      <dgm:spPr/>
      <dgm:t>
        <a:bodyPr/>
        <a:lstStyle/>
        <a:p>
          <a:endParaRPr lang="en-US"/>
        </a:p>
      </dgm:t>
    </dgm:pt>
    <dgm:pt modelId="{DC06AB34-6F28-E44D-9A5C-4589F086E560}" type="pres">
      <dgm:prSet presAssocID="{ED2133E8-8C4F-A74F-B3FE-E0BC2B0D05CF}" presName="hierRoot2" presStyleCnt="0">
        <dgm:presLayoutVars>
          <dgm:hierBranch val="init"/>
        </dgm:presLayoutVars>
      </dgm:prSet>
      <dgm:spPr/>
    </dgm:pt>
    <dgm:pt modelId="{2F7D4399-23E0-324A-B90A-EC6989899388}" type="pres">
      <dgm:prSet presAssocID="{ED2133E8-8C4F-A74F-B3FE-E0BC2B0D05CF}" presName="rootComposite" presStyleCnt="0"/>
      <dgm:spPr/>
    </dgm:pt>
    <dgm:pt modelId="{751567D9-29F5-8A4D-B247-91DF764AE99B}" type="pres">
      <dgm:prSet presAssocID="{ED2133E8-8C4F-A74F-B3FE-E0BC2B0D05CF}" presName="rootText" presStyleLbl="node2" presStyleIdx="2" presStyleCnt="3">
        <dgm:presLayoutVars>
          <dgm:chPref val="3"/>
        </dgm:presLayoutVars>
      </dgm:prSet>
      <dgm:spPr/>
      <dgm:t>
        <a:bodyPr/>
        <a:lstStyle/>
        <a:p>
          <a:endParaRPr lang="en-US"/>
        </a:p>
      </dgm:t>
    </dgm:pt>
    <dgm:pt modelId="{B764625C-8600-9F42-AC18-658108A6E2B0}" type="pres">
      <dgm:prSet presAssocID="{ED2133E8-8C4F-A74F-B3FE-E0BC2B0D05CF}" presName="rootConnector" presStyleLbl="node2" presStyleIdx="2" presStyleCnt="3"/>
      <dgm:spPr/>
      <dgm:t>
        <a:bodyPr/>
        <a:lstStyle/>
        <a:p>
          <a:endParaRPr lang="en-US"/>
        </a:p>
      </dgm:t>
    </dgm:pt>
    <dgm:pt modelId="{63B23DEB-FAD3-724A-9EFF-2EF23AD22184}" type="pres">
      <dgm:prSet presAssocID="{ED2133E8-8C4F-A74F-B3FE-E0BC2B0D05CF}" presName="hierChild4" presStyleCnt="0"/>
      <dgm:spPr/>
    </dgm:pt>
    <dgm:pt modelId="{0EEAA73A-F40A-4B40-BF22-51C2352D0296}" type="pres">
      <dgm:prSet presAssocID="{E49D556C-A23D-6C48-886C-6E169465AC60}" presName="Name64" presStyleLbl="parChTrans1D3" presStyleIdx="0" presStyleCnt="1"/>
      <dgm:spPr/>
      <dgm:t>
        <a:bodyPr/>
        <a:lstStyle/>
        <a:p>
          <a:endParaRPr lang="en-US"/>
        </a:p>
      </dgm:t>
    </dgm:pt>
    <dgm:pt modelId="{CF5B6E47-E631-684C-B4FF-B3A182D774E0}" type="pres">
      <dgm:prSet presAssocID="{BCD7E670-99E0-BC46-864C-C9A72E7BB7D3}" presName="hierRoot2" presStyleCnt="0">
        <dgm:presLayoutVars>
          <dgm:hierBranch val="init"/>
        </dgm:presLayoutVars>
      </dgm:prSet>
      <dgm:spPr/>
    </dgm:pt>
    <dgm:pt modelId="{FF0F017F-3E93-8041-A661-25644D0F21F4}" type="pres">
      <dgm:prSet presAssocID="{BCD7E670-99E0-BC46-864C-C9A72E7BB7D3}" presName="rootComposite" presStyleCnt="0"/>
      <dgm:spPr/>
    </dgm:pt>
    <dgm:pt modelId="{E73D3ACA-40AA-9144-B67C-8796A5FCFCA3}" type="pres">
      <dgm:prSet presAssocID="{BCD7E670-99E0-BC46-864C-C9A72E7BB7D3}" presName="rootText" presStyleLbl="node3" presStyleIdx="0" presStyleCnt="1">
        <dgm:presLayoutVars>
          <dgm:chPref val="3"/>
        </dgm:presLayoutVars>
      </dgm:prSet>
      <dgm:spPr/>
      <dgm:t>
        <a:bodyPr/>
        <a:lstStyle/>
        <a:p>
          <a:endParaRPr lang="en-US"/>
        </a:p>
      </dgm:t>
    </dgm:pt>
    <dgm:pt modelId="{BA51FB5D-2195-EA44-A886-8E4936051689}" type="pres">
      <dgm:prSet presAssocID="{BCD7E670-99E0-BC46-864C-C9A72E7BB7D3}" presName="rootConnector" presStyleLbl="node3" presStyleIdx="0" presStyleCnt="1"/>
      <dgm:spPr/>
      <dgm:t>
        <a:bodyPr/>
        <a:lstStyle/>
        <a:p>
          <a:endParaRPr lang="en-US"/>
        </a:p>
      </dgm:t>
    </dgm:pt>
    <dgm:pt modelId="{543629AC-6A84-734C-B5F6-5B9BB900E36F}" type="pres">
      <dgm:prSet presAssocID="{BCD7E670-99E0-BC46-864C-C9A72E7BB7D3}" presName="hierChild4" presStyleCnt="0"/>
      <dgm:spPr/>
    </dgm:pt>
    <dgm:pt modelId="{BD0D4DAF-E881-F346-BE32-27A9B33DCA1C}" type="pres">
      <dgm:prSet presAssocID="{BCD7E670-99E0-BC46-864C-C9A72E7BB7D3}" presName="hierChild5" presStyleCnt="0"/>
      <dgm:spPr/>
    </dgm:pt>
    <dgm:pt modelId="{FE4AE20F-AB33-3B44-A24D-3C1A095417BA}" type="pres">
      <dgm:prSet presAssocID="{ED2133E8-8C4F-A74F-B3FE-E0BC2B0D05CF}" presName="hierChild5" presStyleCnt="0"/>
      <dgm:spPr/>
    </dgm:pt>
    <dgm:pt modelId="{F6D470F9-E472-8140-8EB8-39662E1F0B9B}" type="pres">
      <dgm:prSet presAssocID="{B2BE141C-38CF-3144-A29A-81AE3A301603}" presName="hierChild3" presStyleCnt="0"/>
      <dgm:spPr/>
    </dgm:pt>
  </dgm:ptLst>
  <dgm:cxnLst>
    <dgm:cxn modelId="{65A86F96-1825-6E43-A09F-77AC32C7DFCC}" srcId="{ED2133E8-8C4F-A74F-B3FE-E0BC2B0D05CF}" destId="{BCD7E670-99E0-BC46-864C-C9A72E7BB7D3}" srcOrd="0" destOrd="0" parTransId="{E49D556C-A23D-6C48-886C-6E169465AC60}" sibTransId="{EBB2104D-E0DD-B642-B402-E5C2CD0F4119}"/>
    <dgm:cxn modelId="{1E7BFFE9-85AE-44C8-AFB7-6D85F4649534}" type="presOf" srcId="{ED2133E8-8C4F-A74F-B3FE-E0BC2B0D05CF}" destId="{B764625C-8600-9F42-AC18-658108A6E2B0}" srcOrd="1" destOrd="0" presId="urn:microsoft.com/office/officeart/2009/3/layout/HorizontalOrganizationChart"/>
    <dgm:cxn modelId="{95586E30-4264-446F-B70B-66D4C367E4F9}" type="presOf" srcId="{46CFDEF2-A718-134D-AC74-7CA4EC5E41F3}" destId="{11DFC4CD-2AA5-344D-8705-B4ABDE993A5B}" srcOrd="0" destOrd="0" presId="urn:microsoft.com/office/officeart/2009/3/layout/HorizontalOrganizationChart"/>
    <dgm:cxn modelId="{BE170E69-FFFF-4EDF-A69C-6F06A261ED13}" type="presOf" srcId="{B2BE141C-38CF-3144-A29A-81AE3A301603}" destId="{0CA753AD-2DC7-F146-BE9D-552AA2E80449}" srcOrd="1" destOrd="0" presId="urn:microsoft.com/office/officeart/2009/3/layout/HorizontalOrganizationChart"/>
    <dgm:cxn modelId="{FD78B6AE-D381-6B42-BB74-A4DD3DC66BF5}" srcId="{B2BE141C-38CF-3144-A29A-81AE3A301603}" destId="{DEF58C0E-A19D-B04E-A71C-783B6B350F89}" srcOrd="0" destOrd="0" parTransId="{41C7B007-BDFA-5043-AFFA-B1F3DC0A7392}" sibTransId="{3B99369F-2C74-694F-9A02-BE8578463320}"/>
    <dgm:cxn modelId="{14CD607E-F5BA-4E4F-B6F6-15050E30CC00}" type="presOf" srcId="{46CFDEF2-A718-134D-AC74-7CA4EC5E41F3}" destId="{A42C0624-B7AF-7249-A755-FA3CEA18F42D}" srcOrd="1" destOrd="0" presId="urn:microsoft.com/office/officeart/2009/3/layout/HorizontalOrganizationChart"/>
    <dgm:cxn modelId="{03AB6F9C-1CF5-44B4-84C3-5CB5724987DF}" type="presOf" srcId="{BCD7E670-99E0-BC46-864C-C9A72E7BB7D3}" destId="{E73D3ACA-40AA-9144-B67C-8796A5FCFCA3}" srcOrd="0" destOrd="0" presId="urn:microsoft.com/office/officeart/2009/3/layout/HorizontalOrganizationChart"/>
    <dgm:cxn modelId="{C543D248-D224-45ED-90F7-797293811648}" type="presOf" srcId="{B2BE141C-38CF-3144-A29A-81AE3A301603}" destId="{5F91A5A8-9D47-554C-BFB1-EB6CC375CF07}" srcOrd="0" destOrd="0" presId="urn:microsoft.com/office/officeart/2009/3/layout/HorizontalOrganizationChart"/>
    <dgm:cxn modelId="{0DDB35B8-A0F9-794D-A7A2-9BCDD19F2431}" srcId="{B2BE141C-38CF-3144-A29A-81AE3A301603}" destId="{ED2133E8-8C4F-A74F-B3FE-E0BC2B0D05CF}" srcOrd="2" destOrd="0" parTransId="{352F7AAE-207A-B443-8F2C-C31137B85037}" sibTransId="{9B436896-ABA8-174B-842C-D5869A8E3CAD}"/>
    <dgm:cxn modelId="{58F21D33-B7AF-4F39-AFDA-1614F6D69E02}" type="presOf" srcId="{352F7AAE-207A-B443-8F2C-C31137B85037}" destId="{6667E090-3139-A244-A43F-B20F655DBAB8}" srcOrd="0" destOrd="0" presId="urn:microsoft.com/office/officeart/2009/3/layout/HorizontalOrganizationChart"/>
    <dgm:cxn modelId="{095F4C19-F192-2641-8A10-A554179D6C16}" srcId="{B2BE141C-38CF-3144-A29A-81AE3A301603}" destId="{46CFDEF2-A718-134D-AC74-7CA4EC5E41F3}" srcOrd="1" destOrd="0" parTransId="{55F60537-4FD3-9F4A-9326-80D3B7430E9F}" sibTransId="{BBAACCF4-383F-3840-AEEE-488045878DED}"/>
    <dgm:cxn modelId="{88F9A482-01F6-C94A-A485-F472C99B78C9}" srcId="{706CC4B9-AE23-3D4E-B1EC-84C085F7D90E}" destId="{B2BE141C-38CF-3144-A29A-81AE3A301603}" srcOrd="0" destOrd="0" parTransId="{6B863360-0671-FA4E-BA05-36722CDD3426}" sibTransId="{4FBE607E-C8EC-A14E-9A30-60A08290C91A}"/>
    <dgm:cxn modelId="{8675937A-CED1-4770-AD05-C4901F6BB826}" type="presOf" srcId="{706CC4B9-AE23-3D4E-B1EC-84C085F7D90E}" destId="{3A5C851E-E806-C242-8BFF-F8F2787FFD5A}" srcOrd="0" destOrd="0" presId="urn:microsoft.com/office/officeart/2009/3/layout/HorizontalOrganizationChart"/>
    <dgm:cxn modelId="{C9E5EFE4-8363-45E2-BFEF-10824DCC5EAA}" type="presOf" srcId="{DEF58C0E-A19D-B04E-A71C-783B6B350F89}" destId="{4C321AA3-71C6-5041-892F-F3EBC5331504}" srcOrd="1" destOrd="0" presId="urn:microsoft.com/office/officeart/2009/3/layout/HorizontalOrganizationChart"/>
    <dgm:cxn modelId="{33F1795A-3329-409B-87AB-DE9D3265A22B}" type="presOf" srcId="{ED2133E8-8C4F-A74F-B3FE-E0BC2B0D05CF}" destId="{751567D9-29F5-8A4D-B247-91DF764AE99B}" srcOrd="0" destOrd="0" presId="urn:microsoft.com/office/officeart/2009/3/layout/HorizontalOrganizationChart"/>
    <dgm:cxn modelId="{B9934E37-B3B6-4261-8E1A-AB4A23E5D57D}" type="presOf" srcId="{BCD7E670-99E0-BC46-864C-C9A72E7BB7D3}" destId="{BA51FB5D-2195-EA44-A886-8E4936051689}" srcOrd="1" destOrd="0" presId="urn:microsoft.com/office/officeart/2009/3/layout/HorizontalOrganizationChart"/>
    <dgm:cxn modelId="{060F1B4F-191F-4444-958C-DB3C2CDAF01C}" type="presOf" srcId="{55F60537-4FD3-9F4A-9326-80D3B7430E9F}" destId="{0343AC04-96B7-3F43-9438-DD916C3833CE}" srcOrd="0" destOrd="0" presId="urn:microsoft.com/office/officeart/2009/3/layout/HorizontalOrganizationChart"/>
    <dgm:cxn modelId="{07BAAF0F-D8CB-4692-98F8-0CE27492613F}" type="presOf" srcId="{41C7B007-BDFA-5043-AFFA-B1F3DC0A7392}" destId="{9A4C905B-B804-274C-B257-67F441E1A3DC}" srcOrd="0" destOrd="0" presId="urn:microsoft.com/office/officeart/2009/3/layout/HorizontalOrganizationChart"/>
    <dgm:cxn modelId="{A8EACD48-C198-437E-A620-518F7A2B6944}" type="presOf" srcId="{DEF58C0E-A19D-B04E-A71C-783B6B350F89}" destId="{F530AC12-7E32-A848-AE45-36B28EEBE19F}" srcOrd="0" destOrd="0" presId="urn:microsoft.com/office/officeart/2009/3/layout/HorizontalOrganizationChart"/>
    <dgm:cxn modelId="{8A8E28E3-3C97-4721-A2C8-1DE3452E30F0}" type="presOf" srcId="{E49D556C-A23D-6C48-886C-6E169465AC60}" destId="{0EEAA73A-F40A-4B40-BF22-51C2352D0296}" srcOrd="0" destOrd="0" presId="urn:microsoft.com/office/officeart/2009/3/layout/HorizontalOrganizationChart"/>
    <dgm:cxn modelId="{5B11B795-2D64-4CFA-BA14-C42DB82D9C18}" type="presParOf" srcId="{3A5C851E-E806-C242-8BFF-F8F2787FFD5A}" destId="{D2ADBB1A-D082-C741-A31D-205C3D2200EB}" srcOrd="0" destOrd="0" presId="urn:microsoft.com/office/officeart/2009/3/layout/HorizontalOrganizationChart"/>
    <dgm:cxn modelId="{6EB69781-B955-437C-ACE9-832FB69906B1}" type="presParOf" srcId="{D2ADBB1A-D082-C741-A31D-205C3D2200EB}" destId="{4C04CDCA-B9A0-1C4F-9E51-9CC78357C572}" srcOrd="0" destOrd="0" presId="urn:microsoft.com/office/officeart/2009/3/layout/HorizontalOrganizationChart"/>
    <dgm:cxn modelId="{CCB7E3C5-4798-4857-AE4D-BA0B97CB17C1}" type="presParOf" srcId="{4C04CDCA-B9A0-1C4F-9E51-9CC78357C572}" destId="{5F91A5A8-9D47-554C-BFB1-EB6CC375CF07}" srcOrd="0" destOrd="0" presId="urn:microsoft.com/office/officeart/2009/3/layout/HorizontalOrganizationChart"/>
    <dgm:cxn modelId="{DCA2D00F-021E-4DE6-854B-300DC5D3031F}" type="presParOf" srcId="{4C04CDCA-B9A0-1C4F-9E51-9CC78357C572}" destId="{0CA753AD-2DC7-F146-BE9D-552AA2E80449}" srcOrd="1" destOrd="0" presId="urn:microsoft.com/office/officeart/2009/3/layout/HorizontalOrganizationChart"/>
    <dgm:cxn modelId="{71682B7C-1F84-4992-9672-0F88D58E2C02}" type="presParOf" srcId="{D2ADBB1A-D082-C741-A31D-205C3D2200EB}" destId="{EE10F5AE-841A-3E47-ADDB-8CC556CEDFFD}" srcOrd="1" destOrd="0" presId="urn:microsoft.com/office/officeart/2009/3/layout/HorizontalOrganizationChart"/>
    <dgm:cxn modelId="{9E3F0F79-6873-4C76-BDA0-B3F0A69C796D}" type="presParOf" srcId="{EE10F5AE-841A-3E47-ADDB-8CC556CEDFFD}" destId="{9A4C905B-B804-274C-B257-67F441E1A3DC}" srcOrd="0" destOrd="0" presId="urn:microsoft.com/office/officeart/2009/3/layout/HorizontalOrganizationChart"/>
    <dgm:cxn modelId="{90BAE087-8B56-45EA-97C6-E1797345C30E}" type="presParOf" srcId="{EE10F5AE-841A-3E47-ADDB-8CC556CEDFFD}" destId="{7A724D6C-48EC-2F4C-ABB4-26D3FA76D717}" srcOrd="1" destOrd="0" presId="urn:microsoft.com/office/officeart/2009/3/layout/HorizontalOrganizationChart"/>
    <dgm:cxn modelId="{B8BC4D8C-0072-4A22-A571-DCE00D7652E3}" type="presParOf" srcId="{7A724D6C-48EC-2F4C-ABB4-26D3FA76D717}" destId="{57E8C7D0-FA9F-724F-BB5D-D4F22FC89629}" srcOrd="0" destOrd="0" presId="urn:microsoft.com/office/officeart/2009/3/layout/HorizontalOrganizationChart"/>
    <dgm:cxn modelId="{E60F793C-AF8F-4E0E-8BEF-A74DA1AD823D}" type="presParOf" srcId="{57E8C7D0-FA9F-724F-BB5D-D4F22FC89629}" destId="{F530AC12-7E32-A848-AE45-36B28EEBE19F}" srcOrd="0" destOrd="0" presId="urn:microsoft.com/office/officeart/2009/3/layout/HorizontalOrganizationChart"/>
    <dgm:cxn modelId="{53380EC6-C0B6-4C65-8574-03A6C8073FF9}" type="presParOf" srcId="{57E8C7D0-FA9F-724F-BB5D-D4F22FC89629}" destId="{4C321AA3-71C6-5041-892F-F3EBC5331504}" srcOrd="1" destOrd="0" presId="urn:microsoft.com/office/officeart/2009/3/layout/HorizontalOrganizationChart"/>
    <dgm:cxn modelId="{E34F8777-073C-41F9-A251-D9475783D684}" type="presParOf" srcId="{7A724D6C-48EC-2F4C-ABB4-26D3FA76D717}" destId="{19FF4D5E-12E7-4A47-ABA8-1259B1199FE8}" srcOrd="1" destOrd="0" presId="urn:microsoft.com/office/officeart/2009/3/layout/HorizontalOrganizationChart"/>
    <dgm:cxn modelId="{B478728F-F2CB-4530-9D95-81DB86C22824}" type="presParOf" srcId="{7A724D6C-48EC-2F4C-ABB4-26D3FA76D717}" destId="{1198C717-F07C-714B-85AA-B042C3B1CDDC}" srcOrd="2" destOrd="0" presId="urn:microsoft.com/office/officeart/2009/3/layout/HorizontalOrganizationChart"/>
    <dgm:cxn modelId="{B5993992-76A0-478C-A2C7-55300E67E73C}" type="presParOf" srcId="{EE10F5AE-841A-3E47-ADDB-8CC556CEDFFD}" destId="{0343AC04-96B7-3F43-9438-DD916C3833CE}" srcOrd="2" destOrd="0" presId="urn:microsoft.com/office/officeart/2009/3/layout/HorizontalOrganizationChart"/>
    <dgm:cxn modelId="{ADFEC778-EB32-4A85-838E-C04E4002D6BE}" type="presParOf" srcId="{EE10F5AE-841A-3E47-ADDB-8CC556CEDFFD}" destId="{EA606DC8-5078-AF40-828E-B2CB1FB9F2DB}" srcOrd="3" destOrd="0" presId="urn:microsoft.com/office/officeart/2009/3/layout/HorizontalOrganizationChart"/>
    <dgm:cxn modelId="{76025000-EE9D-40FB-A2D8-7D5265199ED2}" type="presParOf" srcId="{EA606DC8-5078-AF40-828E-B2CB1FB9F2DB}" destId="{3241920A-B9B9-8844-8CA1-578863BCCCAF}" srcOrd="0" destOrd="0" presId="urn:microsoft.com/office/officeart/2009/3/layout/HorizontalOrganizationChart"/>
    <dgm:cxn modelId="{C71BF520-3939-41D7-93A6-0C1A97D299E3}" type="presParOf" srcId="{3241920A-B9B9-8844-8CA1-578863BCCCAF}" destId="{11DFC4CD-2AA5-344D-8705-B4ABDE993A5B}" srcOrd="0" destOrd="0" presId="urn:microsoft.com/office/officeart/2009/3/layout/HorizontalOrganizationChart"/>
    <dgm:cxn modelId="{D64624F5-D4D2-4378-8EC9-B5935D1C01DA}" type="presParOf" srcId="{3241920A-B9B9-8844-8CA1-578863BCCCAF}" destId="{A42C0624-B7AF-7249-A755-FA3CEA18F42D}" srcOrd="1" destOrd="0" presId="urn:microsoft.com/office/officeart/2009/3/layout/HorizontalOrganizationChart"/>
    <dgm:cxn modelId="{954E696D-3BF7-495D-9EA2-D4FB3D0A76E4}" type="presParOf" srcId="{EA606DC8-5078-AF40-828E-B2CB1FB9F2DB}" destId="{D18B0833-B941-6948-91D4-434F8EF76282}" srcOrd="1" destOrd="0" presId="urn:microsoft.com/office/officeart/2009/3/layout/HorizontalOrganizationChart"/>
    <dgm:cxn modelId="{834DECEC-C55C-4806-A02D-A457E48E17B1}" type="presParOf" srcId="{EA606DC8-5078-AF40-828E-B2CB1FB9F2DB}" destId="{D16509BC-70AD-1C45-94C9-911E07A81708}" srcOrd="2" destOrd="0" presId="urn:microsoft.com/office/officeart/2009/3/layout/HorizontalOrganizationChart"/>
    <dgm:cxn modelId="{23E0AC1C-EEA7-4BA5-8D38-C073928F98E3}" type="presParOf" srcId="{EE10F5AE-841A-3E47-ADDB-8CC556CEDFFD}" destId="{6667E090-3139-A244-A43F-B20F655DBAB8}" srcOrd="4" destOrd="0" presId="urn:microsoft.com/office/officeart/2009/3/layout/HorizontalOrganizationChart"/>
    <dgm:cxn modelId="{0F3BAB28-9E6A-4508-8C95-955FF982D8A4}" type="presParOf" srcId="{EE10F5AE-841A-3E47-ADDB-8CC556CEDFFD}" destId="{DC06AB34-6F28-E44D-9A5C-4589F086E560}" srcOrd="5" destOrd="0" presId="urn:microsoft.com/office/officeart/2009/3/layout/HorizontalOrganizationChart"/>
    <dgm:cxn modelId="{3345D40D-1FEB-46BA-81F2-99F32C6A5123}" type="presParOf" srcId="{DC06AB34-6F28-E44D-9A5C-4589F086E560}" destId="{2F7D4399-23E0-324A-B90A-EC6989899388}" srcOrd="0" destOrd="0" presId="urn:microsoft.com/office/officeart/2009/3/layout/HorizontalOrganizationChart"/>
    <dgm:cxn modelId="{D7660632-3159-4182-9A7B-F12EA1F67106}" type="presParOf" srcId="{2F7D4399-23E0-324A-B90A-EC6989899388}" destId="{751567D9-29F5-8A4D-B247-91DF764AE99B}" srcOrd="0" destOrd="0" presId="urn:microsoft.com/office/officeart/2009/3/layout/HorizontalOrganizationChart"/>
    <dgm:cxn modelId="{367316C8-E97F-45A0-BCFA-827B6046805D}" type="presParOf" srcId="{2F7D4399-23E0-324A-B90A-EC6989899388}" destId="{B764625C-8600-9F42-AC18-658108A6E2B0}" srcOrd="1" destOrd="0" presId="urn:microsoft.com/office/officeart/2009/3/layout/HorizontalOrganizationChart"/>
    <dgm:cxn modelId="{93031997-DC37-428D-A5AD-B265DB02DE59}" type="presParOf" srcId="{DC06AB34-6F28-E44D-9A5C-4589F086E560}" destId="{63B23DEB-FAD3-724A-9EFF-2EF23AD22184}" srcOrd="1" destOrd="0" presId="urn:microsoft.com/office/officeart/2009/3/layout/HorizontalOrganizationChart"/>
    <dgm:cxn modelId="{640057A6-7C6A-4864-B5E8-128B8793A87A}" type="presParOf" srcId="{63B23DEB-FAD3-724A-9EFF-2EF23AD22184}" destId="{0EEAA73A-F40A-4B40-BF22-51C2352D0296}" srcOrd="0" destOrd="0" presId="urn:microsoft.com/office/officeart/2009/3/layout/HorizontalOrganizationChart"/>
    <dgm:cxn modelId="{3BF31C9D-235D-4DC2-B797-018937C469A1}" type="presParOf" srcId="{63B23DEB-FAD3-724A-9EFF-2EF23AD22184}" destId="{CF5B6E47-E631-684C-B4FF-B3A182D774E0}" srcOrd="1" destOrd="0" presId="urn:microsoft.com/office/officeart/2009/3/layout/HorizontalOrganizationChart"/>
    <dgm:cxn modelId="{024E7D47-596D-4EFE-B5F2-7ABBC90467BB}" type="presParOf" srcId="{CF5B6E47-E631-684C-B4FF-B3A182D774E0}" destId="{FF0F017F-3E93-8041-A661-25644D0F21F4}" srcOrd="0" destOrd="0" presId="urn:microsoft.com/office/officeart/2009/3/layout/HorizontalOrganizationChart"/>
    <dgm:cxn modelId="{7522C25D-F4A8-4444-A29E-4B18B00F7876}" type="presParOf" srcId="{FF0F017F-3E93-8041-A661-25644D0F21F4}" destId="{E73D3ACA-40AA-9144-B67C-8796A5FCFCA3}" srcOrd="0" destOrd="0" presId="urn:microsoft.com/office/officeart/2009/3/layout/HorizontalOrganizationChart"/>
    <dgm:cxn modelId="{0A14E791-F3D2-48A5-AEFF-636F06B3636E}" type="presParOf" srcId="{FF0F017F-3E93-8041-A661-25644D0F21F4}" destId="{BA51FB5D-2195-EA44-A886-8E4936051689}" srcOrd="1" destOrd="0" presId="urn:microsoft.com/office/officeart/2009/3/layout/HorizontalOrganizationChart"/>
    <dgm:cxn modelId="{0C542449-EFE9-4F1B-9448-63ACDE9FA68A}" type="presParOf" srcId="{CF5B6E47-E631-684C-B4FF-B3A182D774E0}" destId="{543629AC-6A84-734C-B5F6-5B9BB900E36F}" srcOrd="1" destOrd="0" presId="urn:microsoft.com/office/officeart/2009/3/layout/HorizontalOrganizationChart"/>
    <dgm:cxn modelId="{CCEB1E43-F887-4FAA-A491-775764E55494}" type="presParOf" srcId="{CF5B6E47-E631-684C-B4FF-B3A182D774E0}" destId="{BD0D4DAF-E881-F346-BE32-27A9B33DCA1C}" srcOrd="2" destOrd="0" presId="urn:microsoft.com/office/officeart/2009/3/layout/HorizontalOrganizationChart"/>
    <dgm:cxn modelId="{12233F73-220A-4B09-9957-E76D0584FBE5}" type="presParOf" srcId="{DC06AB34-6F28-E44D-9A5C-4589F086E560}" destId="{FE4AE20F-AB33-3B44-A24D-3C1A095417BA}" srcOrd="2" destOrd="0" presId="urn:microsoft.com/office/officeart/2009/3/layout/HorizontalOrganizationChart"/>
    <dgm:cxn modelId="{ABA360B3-47B9-477A-BA4A-8BA4C63ABC48}" type="presParOf" srcId="{D2ADBB1A-D082-C741-A31D-205C3D2200EB}" destId="{F6D470F9-E472-8140-8EB8-39662E1F0B9B}" srcOrd="2" destOrd="0" presId="urn:microsoft.com/office/officeart/2009/3/layout/HorizontalOrganizationChart"/>
  </dgm:cxnLst>
  <dgm:bg/>
  <dgm:whole/>
</dgm:dataModel>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4CCF0-50E0-F84D-9702-B39F2658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Aimal Marjan</dc:creator>
  <cp:lastModifiedBy>MIB</cp:lastModifiedBy>
  <cp:revision>3</cp:revision>
  <dcterms:created xsi:type="dcterms:W3CDTF">2018-07-23T04:16:00Z</dcterms:created>
  <dcterms:modified xsi:type="dcterms:W3CDTF">2018-07-30T10:16:00Z</dcterms:modified>
</cp:coreProperties>
</file>